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46" w:rsidRDefault="00694739" w:rsidP="002F3046">
      <w:pPr>
        <w:spacing w:before="100" w:beforeAutospacing="1" w:after="100" w:afterAutospacing="1" w:line="24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7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Аннотированный указатель</w:t>
      </w:r>
      <w:r w:rsidR="002F30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литературы, поступившей </w:t>
      </w:r>
    </w:p>
    <w:p w:rsidR="00694739" w:rsidRDefault="002F3046" w:rsidP="002F3046">
      <w:pPr>
        <w:spacing w:before="100" w:beforeAutospacing="1" w:after="100" w:afterAutospacing="1" w:line="24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абонемент в январе 2016 года</w:t>
      </w:r>
    </w:p>
    <w:p w:rsidR="00601360" w:rsidRDefault="00601360" w:rsidP="002F3046">
      <w:pPr>
        <w:spacing w:before="100" w:beforeAutospacing="1" w:after="100" w:afterAutospacing="1" w:line="24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1360" w:rsidRPr="00694739" w:rsidRDefault="00601360" w:rsidP="002F3046">
      <w:pPr>
        <w:spacing w:before="100" w:beforeAutospacing="1" w:after="100" w:afterAutospacing="1" w:line="24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94739" w:rsidRPr="00694739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36830</wp:posOffset>
            </wp:positionV>
            <wp:extent cx="952500" cy="1552575"/>
            <wp:effectExtent l="171450" t="133350" r="361950" b="314325"/>
            <wp:wrapThrough wrapText="bothSides">
              <wp:wrapPolygon edited="0">
                <wp:start x="4752" y="-1855"/>
                <wp:lineTo x="1296" y="-1590"/>
                <wp:lineTo x="-3888" y="795"/>
                <wp:lineTo x="-3024" y="23588"/>
                <wp:lineTo x="1296" y="25973"/>
                <wp:lineTo x="2592" y="25973"/>
                <wp:lineTo x="23328" y="25973"/>
                <wp:lineTo x="24624" y="25973"/>
                <wp:lineTo x="28512" y="24118"/>
                <wp:lineTo x="28512" y="23588"/>
                <wp:lineTo x="29376" y="19612"/>
                <wp:lineTo x="29376" y="2385"/>
                <wp:lineTo x="29808" y="1060"/>
                <wp:lineTo x="24624" y="-1590"/>
                <wp:lineTo x="21168" y="-1855"/>
                <wp:lineTo x="4752" y="-1855"/>
              </wp:wrapPolygon>
            </wp:wrapThrough>
            <wp:docPr id="1" name="Рисунок 1" descr="http://zwezda.perm.ru/storages/images/data_7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wezda.perm.ru/storages/images/data_78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к 84(2Рос=Рус)6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90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Асланьян Ю. И.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победителей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роман-расследование / Юрий Иванович А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ланьян. - 2-е изд. - Пермь : Здравствуй, 2015. - 336 с. - (Антология пер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литературы). - ISBN 978-5-86987-084-1 : В пер. : 200.00.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Действие романа происходит в 90-е годы. Но историческая картина в целом шире: звучат голоса ветеранов войны и мальчишек, прошедших войну в Чечне. Автор исследует нравственное состояние общества, пр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тивостояние людей алчных и жестоких людям благородным и честным.</w:t>
      </w:r>
    </w:p>
    <w:p w:rsidR="00694739" w:rsidRPr="00694739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AA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к 84(2Рос=Рус)6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Б 12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Бабошин В. А.</w:t>
      </w:r>
    </w:p>
    <w:p w:rsidR="00694739" w:rsidRDefault="00DD2BA0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694739"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Пермская осень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стихи, воспоминания, фотографии / В. А. Бабошин. - Пермь : [б. и.], 2015. - 288 с. : ил. - В пер. : 150.00.</w:t>
      </w:r>
    </w:p>
    <w:p w:rsidR="00694739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39" w:rsidRPr="00694739" w:rsidRDefault="00C81A2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170180</wp:posOffset>
            </wp:positionV>
            <wp:extent cx="962025" cy="1381125"/>
            <wp:effectExtent l="171450" t="133350" r="371475" b="314325"/>
            <wp:wrapThrough wrapText="bothSides">
              <wp:wrapPolygon edited="0">
                <wp:start x="4705" y="-2086"/>
                <wp:lineTo x="1283" y="-1788"/>
                <wp:lineTo x="-3850" y="894"/>
                <wp:lineTo x="-3850" y="22941"/>
                <wp:lineTo x="855" y="26516"/>
                <wp:lineTo x="2566" y="26516"/>
                <wp:lineTo x="23525" y="26516"/>
                <wp:lineTo x="25236" y="26516"/>
                <wp:lineTo x="29513" y="22941"/>
                <wp:lineTo x="29513" y="2681"/>
                <wp:lineTo x="29941" y="1192"/>
                <wp:lineTo x="24808" y="-1788"/>
                <wp:lineTo x="21386" y="-2086"/>
                <wp:lineTo x="4705" y="-2086"/>
              </wp:wrapPolygon>
            </wp:wrapThrough>
            <wp:docPr id="4" name="Рисунок 4" descr="http://static2.ozone.ru/multimedia/books_covers/1001531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2.ozone.ru/multimedia/books_covers/10015319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94739" w:rsidRPr="00694739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86.4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68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Блаватская Е. П.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Протоколы ложи Блаватской Теософического общества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Е. П. Блаватская ; пер. с англ. К. Зайцева. - Москва : Амрита-Русь, 2008. - 256 с. - (Классика духовной мысли). - ISBN 978-5-9787-0132-6 : В пер. : 100.00.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Данная книга содержит записи бесед, проходивших в ложе Блаватской в течение 1889 г., на которых она прояснила вопросы, касающиеся проя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ления Вселенной и нашей Земли, а также состояний сознания, пережива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мых человеком во сне. Книга дополняет и поясняет учение, данное Блава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ской в ее книге "Тайная доктрина".</w:t>
      </w:r>
    </w:p>
    <w:p w:rsidR="00694739" w:rsidRPr="00694739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175895</wp:posOffset>
            </wp:positionV>
            <wp:extent cx="962025" cy="1495425"/>
            <wp:effectExtent l="171450" t="133350" r="371475" b="314325"/>
            <wp:wrapThrough wrapText="bothSides">
              <wp:wrapPolygon edited="0">
                <wp:start x="4705" y="-1926"/>
                <wp:lineTo x="1283" y="-1651"/>
                <wp:lineTo x="-3850" y="825"/>
                <wp:lineTo x="-3850" y="20087"/>
                <wp:lineTo x="-2139" y="24489"/>
                <wp:lineTo x="1711" y="26140"/>
                <wp:lineTo x="2566" y="26140"/>
                <wp:lineTo x="23525" y="26140"/>
                <wp:lineTo x="24380" y="26140"/>
                <wp:lineTo x="27802" y="24764"/>
                <wp:lineTo x="27802" y="24489"/>
                <wp:lineTo x="28230" y="24489"/>
                <wp:lineTo x="29513" y="20637"/>
                <wp:lineTo x="29513" y="2476"/>
                <wp:lineTo x="29941" y="1101"/>
                <wp:lineTo x="24808" y="-1651"/>
                <wp:lineTo x="21386" y="-1926"/>
                <wp:lineTo x="4705" y="-1926"/>
              </wp:wrapPolygon>
            </wp:wrapThrough>
            <wp:docPr id="7" name="Рисунок 7" descr="Разоблаченная Изида. Том 2. Теосо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облаченная Изида. Том 2. Теософ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000" t="10500" r="16667" b="1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94739" w:rsidRPr="00694739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86.4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68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Блаватская Е. П.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Разоблаченная Изида. Ключ к тайнам Древней и современной науки и теософии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. Том 2 : Теология / Е. П. Блаватская. - Москва : Эксмо, 2007. - 832 с. - (Великие посвященные). - ISBN 978-5-699-00504-8 : В пер. : 150.00.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"Разоблаченная Изида" занимает центральное место в творчестве Елены Петровны Блаватской. Эту книгу по праву можно назвать энци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лопедией оккультных наук. Среди затронутых в ней тем: Восточная Ка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бала и утерянные магические искусства, влияние звезд и планет на челов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ческие судьбы и загадки пустыни Гоби, материализация духов и жизнь после смерти.</w:t>
      </w:r>
    </w:p>
    <w:p w:rsidR="00694739" w:rsidRPr="00694739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39" w:rsidRPr="00694739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47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55880</wp:posOffset>
            </wp:positionV>
            <wp:extent cx="962025" cy="1495425"/>
            <wp:effectExtent l="171450" t="133350" r="371475" b="314325"/>
            <wp:wrapThrough wrapText="bothSides">
              <wp:wrapPolygon edited="0">
                <wp:start x="4705" y="-1926"/>
                <wp:lineTo x="1283" y="-1651"/>
                <wp:lineTo x="-3850" y="825"/>
                <wp:lineTo x="-3850" y="20087"/>
                <wp:lineTo x="-2139" y="24489"/>
                <wp:lineTo x="1711" y="26140"/>
                <wp:lineTo x="2566" y="26140"/>
                <wp:lineTo x="23525" y="26140"/>
                <wp:lineTo x="24380" y="26140"/>
                <wp:lineTo x="27802" y="24764"/>
                <wp:lineTo x="27802" y="24489"/>
                <wp:lineTo x="28230" y="24489"/>
                <wp:lineTo x="29513" y="20637"/>
                <wp:lineTo x="29513" y="2476"/>
                <wp:lineTo x="29941" y="1101"/>
                <wp:lineTo x="24808" y="-1651"/>
                <wp:lineTo x="21386" y="-1926"/>
                <wp:lineTo x="4705" y="-1926"/>
              </wp:wrapPolygon>
            </wp:wrapThrough>
            <wp:docPr id="2" name="Рисунок 7" descr="Разоблаченная Изида. Том 2. Теосо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облаченная Изида. Том 2. Теософ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000" t="10500" r="16667" b="1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86.4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68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Блаватская Е. П.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Разоблаченная Изида. Ключ к тайнам Древней и современной науки и теософии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[Текст]. Том 1 : Наука / Е. П. Блаватская. - Москва : Эксмо, 2007.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832 с. - (Великие посвященные). - ISBN 978-5-699-00503-1 : В пер. : 150.00.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"Разоблаченная Изида" занимает центральное место в творчестве Елены Петровны Блаватской. Эту книгу по праву можно назвать энци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лопедией оккультных наук. Среди затронутых в ней тем: Восточная Ка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бала и утерянные магические искусства, влияние звезд и планет на челов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ческие судьбы и загадки пустыни Гоби, материализация духов и жизнь п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 смерти.</w:t>
      </w:r>
    </w:p>
    <w:p w:rsidR="00694739" w:rsidRPr="00C81A2A" w:rsidRDefault="00C81A2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59055</wp:posOffset>
            </wp:positionV>
            <wp:extent cx="962025" cy="1323975"/>
            <wp:effectExtent l="171450" t="133350" r="371475" b="314325"/>
            <wp:wrapThrough wrapText="bothSides">
              <wp:wrapPolygon edited="0">
                <wp:start x="4705" y="-2176"/>
                <wp:lineTo x="1283" y="-1865"/>
                <wp:lineTo x="-3850" y="932"/>
                <wp:lineTo x="-3422" y="23931"/>
                <wp:lineTo x="855" y="26728"/>
                <wp:lineTo x="2566" y="26728"/>
                <wp:lineTo x="23525" y="26728"/>
                <wp:lineTo x="24808" y="26728"/>
                <wp:lineTo x="29085" y="23620"/>
                <wp:lineTo x="29085" y="22688"/>
                <wp:lineTo x="29513" y="18026"/>
                <wp:lineTo x="29513" y="2797"/>
                <wp:lineTo x="29941" y="1243"/>
                <wp:lineTo x="24808" y="-1865"/>
                <wp:lineTo x="21386" y="-2176"/>
                <wp:lineTo x="4705" y="-2176"/>
              </wp:wrapPolygon>
            </wp:wrapThrough>
            <wp:docPr id="10" name="Рисунок 10" descr="Игорь-Терна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орь-Тернавск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к 85.337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26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="00694739"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Игорь Тернавский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сост. : М. Г. Вяткина ; Г. В. Куличкина ; И. Ф. Садриев ; Т. С. Шерстневская. - Пермь : ЗЁБРА, 2015. - 112 с. : ил. - ISBN 978-5-00027-019-6 : В пер. : 110.00.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Художественный руководитель Пермского театра кукол Тернавский Игорь Нисонович. В 1977 году за постановку спектакля «Бумбараш» уд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стоен I премии на Всесоюзном конкурсе цирковых спектаклей. На склоне лет судьба подарила ему новую возможность: в 1996 году И. Тернавский стал режиссёром Пермского театра кукол. Игорь Нисонович распахнул двери к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кольного театра в вечернее время. Теперь все в городе знают о том, что кроме утренних и дневных спектаклей в театре кукол и вечером можно увидеть что-нибудь необычное. И не обязательно с участием кукол. В 2002 году отмечен премией Пермской области в сфере кул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туры и искусства.</w:t>
      </w:r>
    </w:p>
    <w:p w:rsidR="00694739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39" w:rsidRPr="00694739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39" w:rsidRPr="00C81A2A" w:rsidRDefault="00C81A2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-3810</wp:posOffset>
            </wp:positionV>
            <wp:extent cx="838200" cy="1266825"/>
            <wp:effectExtent l="171450" t="133350" r="361950" b="314325"/>
            <wp:wrapThrough wrapText="bothSides">
              <wp:wrapPolygon edited="0">
                <wp:start x="5400" y="-2274"/>
                <wp:lineTo x="1473" y="-1949"/>
                <wp:lineTo x="-4418" y="974"/>
                <wp:lineTo x="-3436" y="23711"/>
                <wp:lineTo x="1473" y="26959"/>
                <wp:lineTo x="2945" y="26959"/>
                <wp:lineTo x="23564" y="26959"/>
                <wp:lineTo x="25036" y="26959"/>
                <wp:lineTo x="29945" y="24361"/>
                <wp:lineTo x="29945" y="23711"/>
                <wp:lineTo x="30436" y="18839"/>
                <wp:lineTo x="30436" y="2923"/>
                <wp:lineTo x="30927" y="1299"/>
                <wp:lineTo x="25036" y="-1949"/>
                <wp:lineTo x="21109" y="-2274"/>
                <wp:lineTo x="5400" y="-2274"/>
              </wp:wrapPolygon>
            </wp:wrapThrough>
            <wp:docPr id="13" name="Рисунок 13" descr="http://static1.ozone.ru/multimedia/books_covers/100045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tic1.ozone.ru/multimedia/books_covers/100045325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302" t="2703" r="8527" b="6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87.3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65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739"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Конфуций.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694739"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Беседы и суждения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Конфуций ; пер. с кит. - 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Мир книги, 2006. - 352 с. - (Великие мыслители). - ISBN 5-486-00841-4 : В пер. : 120.00.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Конфуций (Кун-цзы - учитель Кун) - древнекитайский мыслитель, основ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тель конфуцианства. Взгляды Конфуция изложены в книге "Беседы и сужд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ния" ("Лунь юй"), составленной его учениками и последователями. В насто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щем издании представлен этот легендарный памятник культуры и филос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фии Древнего Китая, состоящий из двадцати глав, где в форме бесед и о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дельных высказываний даются основные положения духовно-этического учения, созданного Конфуцием.</w:t>
      </w:r>
    </w:p>
    <w:p w:rsidR="00C81A2A" w:rsidRDefault="00C81A2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A2A" w:rsidRPr="00694739" w:rsidRDefault="00C81A2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39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к 84(2Рос=Рус)6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66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Корабельников А.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 с пожарной каланчи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[повести, рассказы, очерк] / Александр Корабельников. - Пермь : Индиана, 2010. - 132 с. - 80.00.</w:t>
      </w:r>
    </w:p>
    <w:p w:rsidR="00C81A2A" w:rsidRDefault="00C81A2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A2A" w:rsidRPr="00694739" w:rsidRDefault="00C81A2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39" w:rsidRPr="00C81A2A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к 75.712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82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Кривкин В. Л.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Записки тренера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Виктор Леонидович Кривкин. - Лысьва : Издательский Дом, 2014. - 264 с. : ил. - В пер. : 150.00.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рассказывает об истории тяжелой атлетики в Пермском крае.</w:t>
      </w:r>
    </w:p>
    <w:p w:rsidR="00C81A2A" w:rsidRDefault="00C81A2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A2A" w:rsidRPr="00694739" w:rsidRDefault="00C81A2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39" w:rsidRPr="00C81A2A" w:rsidRDefault="00C81A2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-3175</wp:posOffset>
            </wp:positionV>
            <wp:extent cx="876300" cy="1162050"/>
            <wp:effectExtent l="171450" t="133350" r="361950" b="304800"/>
            <wp:wrapThrough wrapText="bothSides">
              <wp:wrapPolygon edited="0">
                <wp:start x="5165" y="-2479"/>
                <wp:lineTo x="1409" y="-2125"/>
                <wp:lineTo x="-4226" y="1062"/>
                <wp:lineTo x="-4226" y="20184"/>
                <wp:lineTo x="-1878" y="25849"/>
                <wp:lineTo x="1878" y="27266"/>
                <wp:lineTo x="2817" y="27266"/>
                <wp:lineTo x="23478" y="27266"/>
                <wp:lineTo x="24417" y="27266"/>
                <wp:lineTo x="27235" y="26203"/>
                <wp:lineTo x="27235" y="25849"/>
                <wp:lineTo x="28174" y="25849"/>
                <wp:lineTo x="30052" y="21600"/>
                <wp:lineTo x="30052" y="3187"/>
                <wp:lineTo x="30522" y="1416"/>
                <wp:lineTo x="24887" y="-2125"/>
                <wp:lineTo x="21130" y="-2479"/>
                <wp:lineTo x="5165" y="-2479"/>
              </wp:wrapPolygon>
            </wp:wrapThrough>
            <wp:docPr id="16" name="Рисунок 16" descr="http://static2.ozone.ru/multimedia/books_covers/1000396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2.ozone.ru/multimedia/books_covers/100039648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87.3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 70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739"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Ницше Ф.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694739"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Жизнеописание, мировоззрение, цитаты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[а 60 минут] / Фридрих Ницше ; [пер. с нем.]. - Санкт-Петербург : Вектор, 2006. - 187 с. - (Человек мира). - ISBN 5-9684-0466-3 : В пер. : 90.00.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 книга - о Ницше, его жизни и творчестве. Она совсем небольшая, ее чтение займет не более часа... Однако каждый найдет в ней свое: для одних она станет первым знакомством с Ницше, другим даст толчок для перео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мысления, а кто-то просто напишет выдающийся реферат о великом филос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фе-поэте.</w:t>
      </w:r>
    </w:p>
    <w:p w:rsidR="00C81A2A" w:rsidRPr="00C81A2A" w:rsidRDefault="00C81A2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1A2A" w:rsidRPr="00694739" w:rsidRDefault="00C81A2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A2A" w:rsidRDefault="00C81A2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A2A" w:rsidRDefault="00C81A2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39" w:rsidRDefault="00F564B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-11430</wp:posOffset>
            </wp:positionV>
            <wp:extent cx="861695" cy="1229995"/>
            <wp:effectExtent l="171450" t="133350" r="357505" b="313055"/>
            <wp:wrapThrough wrapText="bothSides">
              <wp:wrapPolygon edited="0">
                <wp:start x="5253" y="-2342"/>
                <wp:lineTo x="1433" y="-2007"/>
                <wp:lineTo x="-4298" y="1004"/>
                <wp:lineTo x="-2865" y="24421"/>
                <wp:lineTo x="1433" y="27098"/>
                <wp:lineTo x="2865" y="27098"/>
                <wp:lineTo x="23399" y="27098"/>
                <wp:lineTo x="24354" y="27098"/>
                <wp:lineTo x="29129" y="24756"/>
                <wp:lineTo x="29129" y="24421"/>
                <wp:lineTo x="30084" y="19403"/>
                <wp:lineTo x="30084" y="3011"/>
                <wp:lineTo x="30562" y="1338"/>
                <wp:lineTo x="24831" y="-2007"/>
                <wp:lineTo x="21011" y="-2342"/>
                <wp:lineTo x="5253" y="-2342"/>
              </wp:wrapPolygon>
            </wp:wrapThrough>
            <wp:docPr id="19" name="Рисунок 19" descr="http://www.100book.ru/b2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100book.ru/b212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229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30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739"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Семенова М.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694739"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Волкодав. Знамение пути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[фэнтези] / М. Семенова. - Москва : АСТ, 2003. - 416 с. - ISBN 5-17-02142-Х : В пер. : 108.80.</w:t>
      </w:r>
    </w:p>
    <w:p w:rsidR="00C81A2A" w:rsidRPr="00C81A2A" w:rsidRDefault="00C81A2A" w:rsidP="00C81A2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81A2A">
        <w:rPr>
          <w:rFonts w:ascii="Times New Roman" w:hAnsi="Times New Roman" w:cs="Times New Roman"/>
          <w:i/>
          <w:sz w:val="24"/>
          <w:szCs w:val="24"/>
        </w:rPr>
        <w:t>Фэнтези-роман российской писательницы Марии Семёновой. Был написан в 2003 году. Вх</w:t>
      </w:r>
      <w:r w:rsidRPr="00C81A2A">
        <w:rPr>
          <w:rFonts w:ascii="Times New Roman" w:hAnsi="Times New Roman" w:cs="Times New Roman"/>
          <w:i/>
          <w:sz w:val="24"/>
          <w:szCs w:val="24"/>
        </w:rPr>
        <w:t>о</w:t>
      </w:r>
      <w:r w:rsidRPr="00C81A2A">
        <w:rPr>
          <w:rFonts w:ascii="Times New Roman" w:hAnsi="Times New Roman" w:cs="Times New Roman"/>
          <w:i/>
          <w:sz w:val="24"/>
          <w:szCs w:val="24"/>
        </w:rPr>
        <w:t>дит в серию романов «Волкодав», является продолжением де</w:t>
      </w:r>
      <w:r w:rsidRPr="00C81A2A">
        <w:rPr>
          <w:rFonts w:ascii="Times New Roman" w:hAnsi="Times New Roman" w:cs="Times New Roman"/>
          <w:i/>
          <w:sz w:val="24"/>
          <w:szCs w:val="24"/>
        </w:rPr>
        <w:t>й</w:t>
      </w:r>
      <w:r w:rsidRPr="00C81A2A">
        <w:rPr>
          <w:rFonts w:ascii="Times New Roman" w:hAnsi="Times New Roman" w:cs="Times New Roman"/>
          <w:i/>
          <w:sz w:val="24"/>
          <w:szCs w:val="24"/>
        </w:rPr>
        <w:t>ствия книги «Волкодав. Право на поединок». Продолжаются приключения воина по прозвищу Волкодав, последнего выжившего представителя веннского рода Серых Псов.</w:t>
      </w:r>
    </w:p>
    <w:p w:rsidR="00C81A2A" w:rsidRPr="00C81A2A" w:rsidRDefault="00F564BA" w:rsidP="00C81A2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326390</wp:posOffset>
            </wp:positionV>
            <wp:extent cx="876300" cy="1371600"/>
            <wp:effectExtent l="171450" t="133350" r="361950" b="304800"/>
            <wp:wrapThrough wrapText="bothSides">
              <wp:wrapPolygon edited="0">
                <wp:start x="5165" y="-2100"/>
                <wp:lineTo x="1409" y="-1800"/>
                <wp:lineTo x="-4226" y="900"/>
                <wp:lineTo x="-4226" y="23100"/>
                <wp:lineTo x="939" y="26400"/>
                <wp:lineTo x="2817" y="26400"/>
                <wp:lineTo x="23478" y="26400"/>
                <wp:lineTo x="25357" y="26400"/>
                <wp:lineTo x="30052" y="23100"/>
                <wp:lineTo x="30052" y="2700"/>
                <wp:lineTo x="30522" y="1200"/>
                <wp:lineTo x="24887" y="-1800"/>
                <wp:lineTo x="21130" y="-2100"/>
                <wp:lineTo x="5165" y="-2100"/>
              </wp:wrapPolygon>
            </wp:wrapThrough>
            <wp:docPr id="22" name="Рисунок 22" descr="http://auto.ur.ru/img/books_covers/1007176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uto.ur.ru/img/books_covers/10071765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94739" w:rsidRPr="00F564BA" w:rsidRDefault="00F564B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30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739"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Семенова М.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694739"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Волкодав. Самоцветные горы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[фэнтези] / М. Семенова. - Санкт-Петербург : Азбука-классика, 2004. - 416 с. - (Русское фэнтези). - ISBN 5-352-00575-5 : В пер. : 108.80.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Спустя годы последний воин из рода Серого Пса возвращается к Самоцве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ным горам</w:t>
      </w:r>
      <w:r w:rsidRPr="00F56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-страшный подземный рудник.</w:t>
      </w:r>
      <w:r w:rsidR="00C81A2A" w:rsidRPr="00F56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Ему вновь предстоит спуститься в мрачные штольни,</w:t>
      </w:r>
      <w:r w:rsidR="00C81A2A" w:rsidRPr="00F56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полные ужаса и страданий.</w:t>
      </w:r>
    </w:p>
    <w:p w:rsidR="00C81A2A" w:rsidRDefault="00C81A2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A2A" w:rsidRPr="00694739" w:rsidRDefault="00C81A2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39" w:rsidRPr="00F564BA" w:rsidRDefault="00F564B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16510</wp:posOffset>
            </wp:positionV>
            <wp:extent cx="990600" cy="1514475"/>
            <wp:effectExtent l="171450" t="133350" r="361950" b="314325"/>
            <wp:wrapThrough wrapText="bothSides">
              <wp:wrapPolygon edited="0">
                <wp:start x="4569" y="-1902"/>
                <wp:lineTo x="1246" y="-1630"/>
                <wp:lineTo x="-3738" y="815"/>
                <wp:lineTo x="-2492" y="24181"/>
                <wp:lineTo x="1246" y="26083"/>
                <wp:lineTo x="2492" y="26083"/>
                <wp:lineTo x="23262" y="26083"/>
                <wp:lineTo x="24092" y="26083"/>
                <wp:lineTo x="27831" y="24453"/>
                <wp:lineTo x="27831" y="24181"/>
                <wp:lineTo x="29077" y="20106"/>
                <wp:lineTo x="29077" y="2445"/>
                <wp:lineTo x="29492" y="1087"/>
                <wp:lineTo x="24508" y="-1630"/>
                <wp:lineTo x="21185" y="-1902"/>
                <wp:lineTo x="4569" y="-1902"/>
              </wp:wrapPolygon>
            </wp:wrapThrough>
            <wp:docPr id="25" name="Рисунок 25" descr="http://static1.ozone.ru/multimedia/books_covers/1000495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atic1.ozone.ru/multimedia/books_covers/100049566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6000" t="4230" r="8500" b="7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87.3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72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739"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Спиноза Б.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694739"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Краткий трактат о Боге, человеке и его счастье ; Трактат об усове</w:t>
      </w:r>
      <w:r w:rsidR="00694739"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="00694739"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шенствовании разума ; Этика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Бенедикт Спиноза ; пер. с голл. и лат. - Москва : Мир книги, 2007. - 480 с. - (Великие мыслители). - ISBN 978-5-486-01117-7 : В пер. : 100.00.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настоящем издании представлены основные произведения Спинозы: "Краткий трактат о Боге, человеке и его счастье", вышедший в свет в 1660 г., а также "Трактат об усовершенс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вовании разума" и "Этика", изданные посмертно</w:t>
      </w:r>
    </w:p>
    <w:p w:rsidR="00F564BA" w:rsidRPr="00F564BA" w:rsidRDefault="00F564B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64BA" w:rsidRPr="00694739" w:rsidRDefault="008B5F20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179070</wp:posOffset>
            </wp:positionV>
            <wp:extent cx="990600" cy="1457325"/>
            <wp:effectExtent l="171450" t="133350" r="361950" b="314325"/>
            <wp:wrapThrough wrapText="bothSides">
              <wp:wrapPolygon edited="0">
                <wp:start x="4569" y="-1976"/>
                <wp:lineTo x="1246" y="-1694"/>
                <wp:lineTo x="-3738" y="847"/>
                <wp:lineTo x="-3738" y="20612"/>
                <wp:lineTo x="-1662" y="25129"/>
                <wp:lineTo x="1662" y="26259"/>
                <wp:lineTo x="2492" y="26259"/>
                <wp:lineTo x="23262" y="26259"/>
                <wp:lineTo x="24092" y="26259"/>
                <wp:lineTo x="26585" y="25412"/>
                <wp:lineTo x="26585" y="25129"/>
                <wp:lineTo x="27415" y="25129"/>
                <wp:lineTo x="29077" y="21741"/>
                <wp:lineTo x="29077" y="2541"/>
                <wp:lineTo x="29492" y="1129"/>
                <wp:lineTo x="24508" y="-1694"/>
                <wp:lineTo x="21185" y="-1976"/>
                <wp:lineTo x="4569" y="-1976"/>
              </wp:wrapPolygon>
            </wp:wrapThrough>
            <wp:docPr id="28" name="Рисунок 28" descr="Александр Николь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Александр Никольский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94739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85.113(2)6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 19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Хан-Магомедов С. О.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Александр Никольский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Селим Омарович Хан-Магомедов ; ред. Попова И. В. - Москва : Фонд Русский авнгард, 2009. - 192 с. : ил. - (Творцы авангарда). - ISBN 978-5-91566-011-2 : В пер. : 60.00.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5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рассказывает о творчестве Александра Никольского - одного из ви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нейших творцов советского архитектурного авангарда, который, начав с проектов в духе символического романтизма, затем в годы авангарда (1922-1933 гг.) сделал попытку объединить супрематические в конструктивис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ские Формообразующие потенции, став лидером авангардистских течений в Ленинграде.</w:t>
      </w:r>
    </w:p>
    <w:p w:rsidR="008B5F20" w:rsidRPr="00694739" w:rsidRDefault="008B5F20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39" w:rsidRDefault="008B5F20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-376555</wp:posOffset>
            </wp:positionH>
            <wp:positionV relativeFrom="paragraph">
              <wp:posOffset>72390</wp:posOffset>
            </wp:positionV>
            <wp:extent cx="1066800" cy="1447800"/>
            <wp:effectExtent l="171450" t="133350" r="361950" b="304800"/>
            <wp:wrapThrough wrapText="bothSides">
              <wp:wrapPolygon edited="0">
                <wp:start x="4243" y="-1989"/>
                <wp:lineTo x="1157" y="-1705"/>
                <wp:lineTo x="-3471" y="853"/>
                <wp:lineTo x="-3471" y="20747"/>
                <wp:lineTo x="-1157" y="25295"/>
                <wp:lineTo x="2314" y="26147"/>
                <wp:lineTo x="23143" y="26147"/>
                <wp:lineTo x="23914" y="26147"/>
                <wp:lineTo x="25843" y="25579"/>
                <wp:lineTo x="25843" y="25295"/>
                <wp:lineTo x="26614" y="25295"/>
                <wp:lineTo x="28543" y="21600"/>
                <wp:lineTo x="28543" y="2558"/>
                <wp:lineTo x="28929" y="1137"/>
                <wp:lineTo x="24300" y="-1705"/>
                <wp:lineTo x="21214" y="-1989"/>
                <wp:lineTo x="4243" y="-1989"/>
              </wp:wrapPolygon>
            </wp:wrapThrough>
            <wp:docPr id="31" name="Рисунок 31" descr="Антон Лав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Антон Лавинский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85.113(2)6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 19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739"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Хан-Магомедов С. О.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694739"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Антон Лавинский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Селим Омарович Хан-Магомедов ; ред. Попова И. В. - Москва : Фонд Русский авнгард, 2007. - 108 с. : ил. - (Творцы аванга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да). - ISBN 978-5-91566-012-9 : В пер. : 60.00.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рассказывает о творчестве одного из деятелей русского архитектурного авангарда Антона Лавинского. Это первое издание, посвященное анализу работ данного художника, известного в первую очередь своим пр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ектом "Город на рессорах". Автор подробно анализирует работы А.Лавинского во всех сферах искусства: от скульптуры до архитектуры и дизайна.</w:t>
      </w:r>
    </w:p>
    <w:p w:rsidR="001137AA" w:rsidRDefault="001137A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37AA" w:rsidRPr="008B5F20" w:rsidRDefault="001137A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4739" w:rsidRPr="008B5F20" w:rsidRDefault="008B5F20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-532765</wp:posOffset>
            </wp:positionH>
            <wp:positionV relativeFrom="paragraph">
              <wp:posOffset>5715</wp:posOffset>
            </wp:positionV>
            <wp:extent cx="1061085" cy="1479550"/>
            <wp:effectExtent l="171450" t="133350" r="367665" b="311150"/>
            <wp:wrapThrough wrapText="bothSides">
              <wp:wrapPolygon edited="0">
                <wp:start x="4266" y="-1947"/>
                <wp:lineTo x="1163" y="-1669"/>
                <wp:lineTo x="-3490" y="834"/>
                <wp:lineTo x="-3490" y="20302"/>
                <wp:lineTo x="-1939" y="24752"/>
                <wp:lineTo x="1551" y="26142"/>
                <wp:lineTo x="2327" y="26142"/>
                <wp:lineTo x="23268" y="26142"/>
                <wp:lineTo x="24043" y="26142"/>
                <wp:lineTo x="26758" y="25030"/>
                <wp:lineTo x="26758" y="24752"/>
                <wp:lineTo x="27145" y="24752"/>
                <wp:lineTo x="28697" y="21136"/>
                <wp:lineTo x="28697" y="2503"/>
                <wp:lineTo x="29084" y="1112"/>
                <wp:lineTo x="24431" y="-1669"/>
                <wp:lineTo x="21329" y="-1947"/>
                <wp:lineTo x="4266" y="-1947"/>
              </wp:wrapPolygon>
            </wp:wrapThrough>
            <wp:docPr id="34" name="Рисунок 34" descr="http://static.ozone.ru/multimedia/books_covers/100119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tatic.ozone.ru/multimedia/books_covers/100119595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47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85.133(2)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 19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739"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Хан-Магомедов С. О.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694739"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Борис Королев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Селим Омарович Хан-Магомедов ; ред. Попова И. В. - Москва : Фонд Русский авнгард, 2007. - 168 с. : ил. - (Творцы авангарда). - ISBN 978-5-91566-014-3 : В пер. : 60.00.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рассказывает о творчестве одного из самых ярких представителей скульптурного авангарда - Бориса Королева, который оказал существенное влияние на формирование одного из важных авангардных архитектурных теч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694739"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ний - рационализм.</w:t>
      </w:r>
    </w:p>
    <w:p w:rsidR="008B5F20" w:rsidRPr="008B5F20" w:rsidRDefault="008B5F20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5F20" w:rsidRPr="008B5F20" w:rsidRDefault="00DD2BA0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-1382395</wp:posOffset>
            </wp:positionH>
            <wp:positionV relativeFrom="paragraph">
              <wp:posOffset>179070</wp:posOffset>
            </wp:positionV>
            <wp:extent cx="1127760" cy="1463040"/>
            <wp:effectExtent l="171450" t="133350" r="358140" b="308610"/>
            <wp:wrapThrough wrapText="bothSides">
              <wp:wrapPolygon edited="0">
                <wp:start x="4014" y="-1969"/>
                <wp:lineTo x="1095" y="-1688"/>
                <wp:lineTo x="-3284" y="844"/>
                <wp:lineTo x="-3284" y="20531"/>
                <wp:lineTo x="-1459" y="25031"/>
                <wp:lineTo x="1459" y="26156"/>
                <wp:lineTo x="2189" y="26156"/>
                <wp:lineTo x="22986" y="26156"/>
                <wp:lineTo x="23716" y="26156"/>
                <wp:lineTo x="25905" y="25313"/>
                <wp:lineTo x="25905" y="25031"/>
                <wp:lineTo x="26635" y="25031"/>
                <wp:lineTo x="28095" y="21656"/>
                <wp:lineTo x="28095" y="2531"/>
                <wp:lineTo x="28459" y="1125"/>
                <wp:lineTo x="24081" y="-1688"/>
                <wp:lineTo x="21162" y="-1969"/>
                <wp:lineTo x="4014" y="-1969"/>
              </wp:wrapPolygon>
            </wp:wrapThrough>
            <wp:docPr id="37" name="Рисунок 37" descr="http://static.ozone.ru/multimedia/books_covers/100139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atic.ozone.ru/multimedia/books_covers/100139100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463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94739" w:rsidRPr="008B5F20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85.113(2)6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 19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Хан-Магомедов С. О.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Виктор Балихин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Селим Омарович Хан-Магомедов ; ред. Попова И. В. - Москва : Фонд Русский авнгард, 2009. - 216 с. : ил. - (Творцы авангарда). - ISBN 978-5-91566-017-4 : В пер. : 60.00.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5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рассказывает о творчестве В.Балихина - одного из наиболее талан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ливых и активных учеников Н.Ладовского. Балихин внес большой вклад в разр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ботку теоретических концепций рационализма и создание пропедевтической дисциплины "Пространство" - для ВХУТЕМАСа.</w:t>
      </w:r>
    </w:p>
    <w:p w:rsidR="008B5F20" w:rsidRPr="008B5F20" w:rsidRDefault="008B5F20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5F20" w:rsidRPr="00694739" w:rsidRDefault="008B5F20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179070</wp:posOffset>
            </wp:positionV>
            <wp:extent cx="1076325" cy="1400175"/>
            <wp:effectExtent l="171450" t="133350" r="371475" b="314325"/>
            <wp:wrapThrough wrapText="bothSides">
              <wp:wrapPolygon edited="0">
                <wp:start x="4205" y="-2057"/>
                <wp:lineTo x="1147" y="-1763"/>
                <wp:lineTo x="-3441" y="882"/>
                <wp:lineTo x="-3441" y="22629"/>
                <wp:lineTo x="-382" y="26155"/>
                <wp:lineTo x="2294" y="26449"/>
                <wp:lineTo x="23320" y="26449"/>
                <wp:lineTo x="23703" y="26449"/>
                <wp:lineTo x="24467" y="26155"/>
                <wp:lineTo x="25614" y="26155"/>
                <wp:lineTo x="28673" y="22629"/>
                <wp:lineTo x="28673" y="2645"/>
                <wp:lineTo x="29055" y="1176"/>
                <wp:lineTo x="24467" y="-1763"/>
                <wp:lineTo x="21409" y="-2057"/>
                <wp:lineTo x="4205" y="-2057"/>
              </wp:wrapPolygon>
            </wp:wrapThrough>
            <wp:docPr id="40" name="Рисунок 40" descr="http://static1.ozone.ru/multimedia/books_covers/1001195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tatic1.ozone.ru/multimedia/books_covers/100119588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94739" w:rsidRPr="008B5F20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85.113(2)6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 19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Хан-Магомедов С. О.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Генрих Людвиг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Селим Омарович Хан-Магомедов ; ред. Попова И. В. - Москва : Фонд Русский авнгард, 2007. - 168 с. : ил. - (Творцы авангарда). - ISBN 978-5-91566-013-6 : В пер. : 60.00.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5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рассказывает о творчестве одного из активных деятелей русского архитектурного авангарда Генриха Людвига, чей творческий путь от модерна и неоклассики к архитектуре авангарда шел через романтическую символику форм и глубокое освоение техники строительства и прикладных наук.</w:t>
      </w:r>
    </w:p>
    <w:p w:rsidR="008B5F20" w:rsidRDefault="008B5F20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F20" w:rsidRPr="00694739" w:rsidRDefault="004D7A76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118745</wp:posOffset>
            </wp:positionV>
            <wp:extent cx="1123950" cy="1495425"/>
            <wp:effectExtent l="171450" t="133350" r="361950" b="314325"/>
            <wp:wrapThrough wrapText="bothSides">
              <wp:wrapPolygon edited="0">
                <wp:start x="4027" y="-1926"/>
                <wp:lineTo x="1098" y="-1651"/>
                <wp:lineTo x="-3295" y="825"/>
                <wp:lineTo x="-3295" y="20087"/>
                <wp:lineTo x="-1831" y="24489"/>
                <wp:lineTo x="1464" y="26140"/>
                <wp:lineTo x="2197" y="26140"/>
                <wp:lineTo x="23064" y="26140"/>
                <wp:lineTo x="23797" y="26140"/>
                <wp:lineTo x="26725" y="24764"/>
                <wp:lineTo x="26725" y="24489"/>
                <wp:lineTo x="27092" y="24489"/>
                <wp:lineTo x="28190" y="20637"/>
                <wp:lineTo x="28190" y="2476"/>
                <wp:lineTo x="28556" y="1101"/>
                <wp:lineTo x="24163" y="-1651"/>
                <wp:lineTo x="21234" y="-1926"/>
                <wp:lineTo x="4027" y="-1926"/>
              </wp:wrapPolygon>
            </wp:wrapThrough>
            <wp:docPr id="43" name="Рисунок 43" descr="http://static2.ozone.ru/multimedia/books_covers/1001744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tatic2.ozone.ru/multimedia/books_covers/1001744979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94739" w:rsidRPr="008B5F20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85.113(2)6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 19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Хан-Магомедов С. О.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6947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Георгий Вегман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Селим Омарович Хан-Магомедов ; ред. Попова И. В. - Москва : Фонд Русский авнгард, 2009. - 180 с. : ил. - (Творцы авангарда). - ISBN 978-5-91566-019-8 : В пер. : 60.00.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7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рассказывает о Г.Вегмане - лидере творческой школы символического романтизма в МИГИ, одном из творцов блестящей плеяды молодых конс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6947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руктивистов.</w:t>
      </w:r>
    </w:p>
    <w:p w:rsidR="008B5F20" w:rsidRPr="008B5F20" w:rsidRDefault="008B5F20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5F20" w:rsidRPr="00694739" w:rsidRDefault="008B5F20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39" w:rsidRPr="009E1AAF" w:rsidRDefault="001137AA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-3810</wp:posOffset>
            </wp:positionV>
            <wp:extent cx="1136015" cy="1545590"/>
            <wp:effectExtent l="171450" t="133350" r="368935" b="302260"/>
            <wp:wrapThrough wrapText="bothSides">
              <wp:wrapPolygon edited="0">
                <wp:start x="3984" y="-1864"/>
                <wp:lineTo x="1087" y="-1597"/>
                <wp:lineTo x="-3260" y="799"/>
                <wp:lineTo x="-2173" y="23694"/>
                <wp:lineTo x="1087" y="25824"/>
                <wp:lineTo x="2173" y="25824"/>
                <wp:lineTo x="23182" y="25824"/>
                <wp:lineTo x="23906" y="25824"/>
                <wp:lineTo x="27528" y="23961"/>
                <wp:lineTo x="27528" y="23694"/>
                <wp:lineTo x="28253" y="19701"/>
                <wp:lineTo x="28253" y="2396"/>
                <wp:lineTo x="28615" y="1065"/>
                <wp:lineTo x="24268" y="-1597"/>
                <wp:lineTo x="21371" y="-1864"/>
                <wp:lineTo x="3984" y="-1864"/>
              </wp:wrapPolygon>
            </wp:wrapThrough>
            <wp:docPr id="3" name="Рисунок 1" descr="Михаил Корж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ил Коржев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545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85.113(2)6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 19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739"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Хан-Магомедов С. О.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694739" w:rsidRPr="009E1A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Михаил Коржев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Селим Омарович Хан-Магомедов ; ред. Попова И. В. - Москва : Фонд Русский авнгард, 2009. - 180 с. : ил. - (Творцы авангарда). - ISBN 978-5-91566-020-4 : В пер. : 60.00.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694739"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Книга рассказывает о творчестве М.Коржева, одного из плеяды первого призыва учеников Н.Ладовского, которые много сделали как для развития </w:t>
      </w:r>
      <w:r w:rsidR="00694739"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творческих концепций рационализма, так и для создания общей методики пропедевтической дисциплины "Пространство".</w:t>
      </w:r>
    </w:p>
    <w:p w:rsidR="004D7A76" w:rsidRPr="009E1AAF" w:rsidRDefault="004D7A76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7A76" w:rsidRPr="009E1AAF" w:rsidRDefault="004D7A76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7A76" w:rsidRPr="00694739" w:rsidRDefault="004D7A76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39" w:rsidRPr="009E1AAF" w:rsidRDefault="009E1AAF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1905</wp:posOffset>
            </wp:positionV>
            <wp:extent cx="1085850" cy="1485900"/>
            <wp:effectExtent l="171450" t="133350" r="361950" b="304800"/>
            <wp:wrapThrough wrapText="bothSides">
              <wp:wrapPolygon edited="0">
                <wp:start x="4168" y="-1938"/>
                <wp:lineTo x="1137" y="-1662"/>
                <wp:lineTo x="-3411" y="831"/>
                <wp:lineTo x="-3411" y="20215"/>
                <wp:lineTo x="-1895" y="24646"/>
                <wp:lineTo x="1516" y="26031"/>
                <wp:lineTo x="2274" y="26031"/>
                <wp:lineTo x="23116" y="26031"/>
                <wp:lineTo x="23874" y="26031"/>
                <wp:lineTo x="26526" y="24923"/>
                <wp:lineTo x="26526" y="24646"/>
                <wp:lineTo x="26905" y="24646"/>
                <wp:lineTo x="28421" y="21046"/>
                <wp:lineTo x="28421" y="2492"/>
                <wp:lineTo x="28800" y="1108"/>
                <wp:lineTo x="24253" y="-1662"/>
                <wp:lineTo x="21221" y="-1938"/>
                <wp:lineTo x="4168" y="-1938"/>
              </wp:wrapPolygon>
            </wp:wrapThrough>
            <wp:docPr id="5" name="Рисунок 4" descr="Михаил Охит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хаил Охитович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85.113(2)6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 19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739"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Хан-Магомедов С. О.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694739" w:rsidRPr="009E1A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Михаил Охитович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Селим Омарович Хан-Магомедов ; ред. Попова И. В. - Москва : Фонд Русский авнгард, 2009. - 192 с. : ил. - (Творцы авангарда). - ISBN 978-5-91566-018-1 : В пер. : 60.00.</w:t>
      </w:r>
      <w:r w:rsidR="00694739"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694739"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рассказывает о творчестве социолога М.Охитовича - одного из с</w:t>
      </w:r>
      <w:r w:rsidR="00694739"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694739"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мых оригинальных теоретиков архитектурного авангарда, создателя и разр</w:t>
      </w:r>
      <w:r w:rsidR="00694739"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694739"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ботчика теоретической концепции дезурбанизма, спроектировавшего совмес</w:t>
      </w:r>
      <w:r w:rsidR="00694739"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694739"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с архитекторами классические проекты этого творческого течения (Зел</w:t>
      </w:r>
      <w:r w:rsidR="00694739"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694739"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ный город, Магнитогорье и др.).</w:t>
      </w:r>
    </w:p>
    <w:p w:rsidR="009E1AAF" w:rsidRDefault="009E1AAF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AAF" w:rsidRPr="00694739" w:rsidRDefault="009E1AAF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45720</wp:posOffset>
            </wp:positionV>
            <wp:extent cx="1085850" cy="1752600"/>
            <wp:effectExtent l="171450" t="133350" r="361950" b="304800"/>
            <wp:wrapThrough wrapText="bothSides">
              <wp:wrapPolygon edited="0">
                <wp:start x="4168" y="-1643"/>
                <wp:lineTo x="1137" y="-1409"/>
                <wp:lineTo x="-3411" y="704"/>
                <wp:lineTo x="-3411" y="20896"/>
                <wp:lineTo x="-1137" y="24652"/>
                <wp:lineTo x="2274" y="25357"/>
                <wp:lineTo x="23116" y="25357"/>
                <wp:lineTo x="23874" y="25357"/>
                <wp:lineTo x="25768" y="24887"/>
                <wp:lineTo x="25768" y="24652"/>
                <wp:lineTo x="26526" y="24652"/>
                <wp:lineTo x="28421" y="21600"/>
                <wp:lineTo x="28421" y="2113"/>
                <wp:lineTo x="28800" y="939"/>
                <wp:lineTo x="24253" y="-1409"/>
                <wp:lineTo x="21221" y="-1643"/>
                <wp:lineTo x="4168" y="-1643"/>
              </wp:wrapPolygon>
            </wp:wrapThrough>
            <wp:docPr id="6" name="Рисунок 7" descr="http://static1.ozone.ru/multimedia/books_covers/c300/100028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1.ozone.ru/multimedia/books_covers/c300/1000283743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94739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 21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Харрисон К.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E1A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Убийство со взломом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Колин Харрисон ; пер. с англ. Е. Осен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вой. - Москва : Иностранка, 2005. - 559с. - (Лекарство от скуки). - ISBN 5-94145-347-7 : В пер. : 80.00.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Питера Скаттергуда есть все: должность заместителя окружного пр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курора, любящая жена и дом в престижном районе. Он уверен, что порученное ему дело об убийстве племянника мэра и его возлюбленной станет первой ст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пенькой лестницы, ведущей к вершинам власти. Но иллюзии Питера рушатся в один миг. Неожиданно его покидает жена, дело о двойном убийстве буксует, и Скаттергуду приходится пережить череду черных дней, прежде чем он раскр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 ужасную тайну, связывающую исчезновение его жены с кровавой драмой в высокопоста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ленном семействе.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AAF" w:rsidRDefault="009E1AAF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AAF" w:rsidRPr="00694739" w:rsidRDefault="009E1AAF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50165</wp:posOffset>
            </wp:positionV>
            <wp:extent cx="1152525" cy="1628775"/>
            <wp:effectExtent l="171450" t="133350" r="371475" b="314325"/>
            <wp:wrapThrough wrapText="bothSides">
              <wp:wrapPolygon edited="0">
                <wp:start x="3927" y="-1768"/>
                <wp:lineTo x="1071" y="-1516"/>
                <wp:lineTo x="-3213" y="758"/>
                <wp:lineTo x="-2856" y="23495"/>
                <wp:lineTo x="714" y="25768"/>
                <wp:lineTo x="2142" y="25768"/>
                <wp:lineTo x="23207" y="25768"/>
                <wp:lineTo x="24278" y="25768"/>
                <wp:lineTo x="27848" y="23242"/>
                <wp:lineTo x="27848" y="22484"/>
                <wp:lineTo x="28205" y="18695"/>
                <wp:lineTo x="28205" y="2274"/>
                <wp:lineTo x="28562" y="1011"/>
                <wp:lineTo x="24278" y="-1516"/>
                <wp:lineTo x="21421" y="-1768"/>
                <wp:lineTo x="3927" y="-1768"/>
              </wp:wrapPolygon>
            </wp:wrapThrough>
            <wp:docPr id="8" name="Рисунок 10" descr="http://static1.ozone.ru/multimedia/books_covers/c300/1001356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1.ozone.ru/multimedia/books_covers/c300/100135677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94739" w:rsidRPr="009E1AAF" w:rsidRDefault="00694739" w:rsidP="00694739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>32.973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 78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Юров В. И.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E1A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ASSEMBLER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учебное пособие / В. И. Юров. - 2-е изд. - Санкт-Петербург : Питер, 2004. - 637 с. : ил. - (Учебник для вузов). - ISBN 5-94723-581-1 : В пер. : 120.00.</w:t>
      </w:r>
      <w:r w:rsidRPr="00694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учебнике рассматриваются вопросы программирования на языке ассем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лера для компьютеров на базе микропроцессоров фирмы Intel. Основу книги с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ставляет материал, являющийся частью курса, читаемого автором в высшем учебном заведении и посвященного вопросам системного программирования. По сравнению с первым изданием учебник существенно переработан. Исправлены ошибки и неточности. Добавлено описание команд для Intel-совместимых проце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соров (до Pentium IV включительно). Книга будет полезна студентам вузов, программистам и всем желающим изучить язык Assembler. Допущено Министерством образования Российской Федерации в качестве учебного пособия для студентов высших учебных заведений, обучающи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 по направлению подготовки дипломированных специалистов «Информатика и вычислител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9E1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ная техника».</w:t>
      </w:r>
    </w:p>
    <w:p w:rsidR="00FA4DAC" w:rsidRDefault="00FA4DAC">
      <w:pPr>
        <w:rPr>
          <w:i/>
        </w:rPr>
      </w:pPr>
    </w:p>
    <w:p w:rsidR="00CA6F5F" w:rsidRDefault="00CA6F5F">
      <w:pPr>
        <w:rPr>
          <w:i/>
        </w:rPr>
      </w:pPr>
    </w:p>
    <w:p w:rsidR="00CA6F5F" w:rsidRDefault="00CA6F5F">
      <w:pPr>
        <w:rPr>
          <w:i/>
        </w:rPr>
      </w:pPr>
    </w:p>
    <w:p w:rsidR="00CA6F5F" w:rsidRDefault="00CA6F5F">
      <w:pPr>
        <w:rPr>
          <w:i/>
        </w:rPr>
      </w:pPr>
    </w:p>
    <w:p w:rsidR="00601360" w:rsidRDefault="00CA6F5F" w:rsidP="00601360">
      <w:pPr>
        <w:spacing w:before="100" w:beforeAutospacing="1" w:after="100" w:afterAutospacing="1" w:line="24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F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Аннотированный указатель</w:t>
      </w:r>
      <w:r w:rsidR="006013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литературы, поступившей</w:t>
      </w:r>
    </w:p>
    <w:p w:rsidR="00CA6F5F" w:rsidRDefault="00601360" w:rsidP="00601360">
      <w:pPr>
        <w:spacing w:before="100" w:beforeAutospacing="1" w:after="100" w:afterAutospacing="1" w:line="24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читальный зал в янв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 2016 года</w:t>
      </w:r>
    </w:p>
    <w:p w:rsidR="00601360" w:rsidRDefault="00601360" w:rsidP="00601360">
      <w:pPr>
        <w:spacing w:before="100" w:beforeAutospacing="1" w:after="100" w:afterAutospacing="1" w:line="24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1360" w:rsidRPr="00CA6F5F" w:rsidRDefault="00601360" w:rsidP="00601360">
      <w:pPr>
        <w:spacing w:before="100" w:beforeAutospacing="1" w:after="100" w:afterAutospacing="1" w:line="24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6F5F" w:rsidRDefault="00CA6F5F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к 84(2Рос=Рус)6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37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Вершинин Г. В.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CA6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Предзимье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Геннадий Васильевич Вершинин. - Лысьва : Изд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дом, 2015. - 290с. - 200.00.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Стихи лысьвенского автора Геннадия Вершинина посвящены памяти Валерия Возженник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</w:t>
      </w:r>
    </w:p>
    <w:p w:rsidR="00CA6F5F" w:rsidRDefault="00CA6F5F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F5F" w:rsidRPr="00CA6F5F" w:rsidRDefault="00CA6F5F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F5F" w:rsidRDefault="00CA6F5F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51435</wp:posOffset>
            </wp:positionV>
            <wp:extent cx="921385" cy="1450340"/>
            <wp:effectExtent l="171450" t="133350" r="354965" b="302260"/>
            <wp:wrapThrough wrapText="bothSides">
              <wp:wrapPolygon edited="0">
                <wp:start x="4912" y="-1986"/>
                <wp:lineTo x="1340" y="-1702"/>
                <wp:lineTo x="-4019" y="851"/>
                <wp:lineTo x="-4019" y="20711"/>
                <wp:lineTo x="-1340" y="25250"/>
                <wp:lineTo x="2680" y="26102"/>
                <wp:lineTo x="23223" y="26102"/>
                <wp:lineTo x="24116" y="26102"/>
                <wp:lineTo x="26349" y="25534"/>
                <wp:lineTo x="26349" y="25250"/>
                <wp:lineTo x="27242" y="25250"/>
                <wp:lineTo x="29475" y="21562"/>
                <wp:lineTo x="29475" y="2553"/>
                <wp:lineTo x="29921" y="1135"/>
                <wp:lineTo x="24562" y="-1702"/>
                <wp:lineTo x="20990" y="-1986"/>
                <wp:lineTo x="4912" y="-1986"/>
              </wp:wrapPolygon>
            </wp:wrapThrough>
            <wp:docPr id="9" name="Рисунок 1" descr="Земля моя русская-Перм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мля моя русская-Пермь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450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к 63.3(2Рос-4Пер)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З-53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CA6F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Земля моя русская - Пермь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календарь - справочник города Перми на 2013 год / сост. : О. А. Мельчакова ; МБУ "Архив города Пе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ми". - Пермь : Пушка, 2013. - 448 с. : ил. - ISBN 978-5-98799-117-6 : В пер. : 250.00.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Книгой «Земля моя русская - Пермь» Архив города Перми возобновляет изд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 календарей-справочников. Календарь-справочник освещает знамен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тельные события истории города и края. В книге опубликованы материалы небольших исследований, проведённых сотрудниками муниципального архива и другими а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торами - историками, архивистами, библиотекарями, журналистами и краев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дами. Настоящим украшением сборника стали гравюры А. П. Зырян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ва.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6F5F" w:rsidRDefault="00CA6F5F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F5F" w:rsidRPr="00CA6F5F" w:rsidRDefault="00CA6F5F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F5F" w:rsidRPr="00CA6F5F" w:rsidRDefault="00CA6F5F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к 75.712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82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Кривкин В. Л.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CA6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Записки тренера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Виктор Леонидович Кривкин. - Лысьва : Издательский Дом, 2014. - 264 с. : ил. - В пер. : 150.00.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рассказывает об истории тяжелой атлетики в Пермском крае.</w:t>
      </w:r>
    </w:p>
    <w:p w:rsidR="00CA6F5F" w:rsidRDefault="00CA6F5F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F5F" w:rsidRPr="00CA6F5F" w:rsidRDefault="00CA6F5F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90170</wp:posOffset>
            </wp:positionV>
            <wp:extent cx="927100" cy="1444625"/>
            <wp:effectExtent l="171450" t="133350" r="368300" b="307975"/>
            <wp:wrapThrough wrapText="bothSides">
              <wp:wrapPolygon edited="0">
                <wp:start x="4882" y="-1994"/>
                <wp:lineTo x="1332" y="-1709"/>
                <wp:lineTo x="-3995" y="855"/>
                <wp:lineTo x="-3995" y="20793"/>
                <wp:lineTo x="-1332" y="25350"/>
                <wp:lineTo x="2663" y="26205"/>
                <wp:lineTo x="23523" y="26205"/>
                <wp:lineTo x="24411" y="26205"/>
                <wp:lineTo x="26630" y="25635"/>
                <wp:lineTo x="26630" y="25350"/>
                <wp:lineTo x="27518" y="25350"/>
                <wp:lineTo x="29737" y="21647"/>
                <wp:lineTo x="29737" y="2564"/>
                <wp:lineTo x="30181" y="1139"/>
                <wp:lineTo x="24855" y="-1709"/>
                <wp:lineTo x="21304" y="-1994"/>
                <wp:lineTo x="4882" y="-1994"/>
              </wp:wrapPolygon>
            </wp:wrapThrough>
            <wp:docPr id="11" name="Рисунок 4" descr="http://static.ozone.ru/multimedia/books_covers/c300/1000152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ozone.ru/multimedia/books_covers/c300/1000152270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44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A6F5F" w:rsidRPr="00CA6F5F" w:rsidRDefault="00CA6F5F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65.262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 80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Морозов И. В.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CA6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FOREX: от простого к сложному. Новые возможности с клиентским терминалом "MetaTrade"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И. В. Морозов, Р. Р. Фатху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лин. - Москва : Телетрэйд, 2004. - 448 с. - ISBN 5-9900250-1-7 : В пер. : 150.00.</w:t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Настоящая книга посвящена истории возникновения, основным этапам формирования и современному состоянию мирового валютного рынка. Ра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сматриваются внутренняя организация валютного рынка и основные наиб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лее широко применяемые методы анализа финансовых рынков, позволяющие пре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сказывать поведение цены, что, в конечном счете, может помочь зараб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тать деньги, работая с финансовыми инструментами. Также в данной книге читатель может п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черпнуть информацию об устройстве и функционировании центральных банков кру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нейших развитых стран мира: Центрального Банка Великобритании, Европейского Центрального Банка, Центрального банка Швейцарии, ФРС США и Центрального Банка Японии, мет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дах и инструментах, которыми они пользуются при проведении кредитно-денежной полит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ки. В книге приведен список и описание основных макроэкономических индикаторов, которыми оп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сывается состояние крупнейших экономик мира, и приводится описание того, как значения тех или иных макроэкономических индикаторов м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жет влиять на валютный рынок. Работа на финансовых рынках невозможна без использования информационно-торговых терминалов. Как пользоваться клиентским терминалом MetaTrader и какие преимущества это принесет торгующему? Об этом мы также здесь погов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рим. Книга может быть интересна тем, кто собирается торговать финансовыми инструмент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ми, интересуется организацией банковских систем кру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нейших стран мира или историей формирования мировой системы валютных отношений. Информация о макроэкономических индикаторах может представлять определенный инт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 для тех, кто занимается экономической статистикой и макроэконом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кой.</w:t>
      </w:r>
    </w:p>
    <w:p w:rsidR="00CA6F5F" w:rsidRDefault="00CA6F5F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F5F" w:rsidRPr="00CA6F5F" w:rsidRDefault="00DF5365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0</wp:posOffset>
            </wp:positionV>
            <wp:extent cx="991870" cy="1555750"/>
            <wp:effectExtent l="171450" t="133350" r="360680" b="311150"/>
            <wp:wrapThrough wrapText="bothSides">
              <wp:wrapPolygon edited="0">
                <wp:start x="4563" y="-1851"/>
                <wp:lineTo x="1245" y="-1587"/>
                <wp:lineTo x="-3734" y="793"/>
                <wp:lineTo x="-2904" y="23540"/>
                <wp:lineTo x="1245" y="25920"/>
                <wp:lineTo x="2489" y="25920"/>
                <wp:lineTo x="23232" y="25920"/>
                <wp:lineTo x="24476" y="25920"/>
                <wp:lineTo x="28210" y="24069"/>
                <wp:lineTo x="28210" y="23540"/>
                <wp:lineTo x="29040" y="19572"/>
                <wp:lineTo x="29040" y="2380"/>
                <wp:lineTo x="29455" y="1058"/>
                <wp:lineTo x="24476" y="-1587"/>
                <wp:lineTo x="21157" y="-1851"/>
                <wp:lineTo x="4563" y="-1851"/>
              </wp:wrapPolygon>
            </wp:wrapThrough>
            <wp:docPr id="12" name="Рисунок 7" descr="http://static2.ozone.ru/multimedia/books_covers/c300/1000845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2.ozone.ru/multimedia/books_covers/c300/1000845196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55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65.262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 20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F5F" w:rsidRPr="00CA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Найман Э. Л.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CA6F5F" w:rsidRPr="00CA6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Малая энциклопедия трейдера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Эрик Л. Найман. - 3-е изд. ; перераб. и доп. - Москва : Альпина Паблишер, 2003. - 378 с. - (Библиотека Atroon Distribution Company Inc.). - ISBN 5-94599-032-9 : В пер. : 200.00.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книге в доступной форме рассматриваются базовые элементы фундаме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тального анализа, а также дается подробное описание практически всех и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вестных методов технического анализа. Основы анализа подкреплены мат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риалами, посвяще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ными управлению рисками и психологии трейдинга. В конце книги приведены рекомендации опытных трейдеров. Энциклопедия предназн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чена для участников валютного рынка, рынка ценных бумаг и биржевых това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ных рынков, а также для широкого круга читателей, заинтересованных в приумножении своих средств. Книга может использоваться в качестве учебного пособия для студентов экономических специальностей, слушателей банко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ских школ и школ би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неса.</w:t>
      </w:r>
    </w:p>
    <w:p w:rsidR="00CA6F5F" w:rsidRDefault="00CA6F5F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F5F" w:rsidRPr="00CA6F5F" w:rsidRDefault="00DF5365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175895</wp:posOffset>
            </wp:positionV>
            <wp:extent cx="903605" cy="1485900"/>
            <wp:effectExtent l="171450" t="133350" r="353695" b="304800"/>
            <wp:wrapThrough wrapText="bothSides">
              <wp:wrapPolygon edited="0">
                <wp:start x="5009" y="-1938"/>
                <wp:lineTo x="1366" y="-1662"/>
                <wp:lineTo x="-4098" y="831"/>
                <wp:lineTo x="-4098" y="20215"/>
                <wp:lineTo x="-2277" y="24646"/>
                <wp:lineTo x="1822" y="26031"/>
                <wp:lineTo x="2732" y="26031"/>
                <wp:lineTo x="23224" y="26031"/>
                <wp:lineTo x="24135" y="26031"/>
                <wp:lineTo x="27323" y="24923"/>
                <wp:lineTo x="27323" y="24646"/>
                <wp:lineTo x="27778" y="24646"/>
                <wp:lineTo x="29599" y="21046"/>
                <wp:lineTo x="29599" y="2492"/>
                <wp:lineTo x="30055" y="1108"/>
                <wp:lineTo x="24590" y="-1662"/>
                <wp:lineTo x="20947" y="-1938"/>
                <wp:lineTo x="5009" y="-1938"/>
              </wp:wrapPolygon>
            </wp:wrapThrough>
            <wp:docPr id="14" name="Рисунок 10" descr="Путь к финансовой свободе. Профессиональный подход к трейдингу и инвестици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уть к финансовой свободе. Профессиональный подход к трейдингу и инвестициям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A6F5F" w:rsidRPr="00DF5365" w:rsidRDefault="00DF5365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65.262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 20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F5F" w:rsidRPr="00CA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Найман Э. Л.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CA6F5F" w:rsidRPr="00CA6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Путь к финансовой свободе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профессиональный подход к трейдингу и и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вестициям / Эрик Л. Найман. - Москва : Альпина Бизнес Букс, 2004. - 480 с. - ISBN 5-9614-0045-Х : В пер. : 200.00.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на рынке акций и валют - уникальная возможность для любого челов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 обрести личную и финансовую независимость. У опытного частного инвест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 или спекулянта нет начальников, которые указывают, что делать, зато есть полная ф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нансовая независимость. Однако путь к этой свободе непрост, так как только взвешенный профессиональный подход может уберечь инвестора от ра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очарований. В своей новой книге Эрик Найман, автор бестселлера "Малая энцикл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педия трейдера", подробно и макс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мально доступно рассказывает, какие приемы и стратегии сипользуют профессиональные трейдеры и что нужно сделать, чтобы работа на финансовом рынке была не азар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ной игрой, а надежным и увлекательным бизнесом. Книга </w:t>
      </w:r>
      <w:r w:rsidRPr="00DF53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ориентирована,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прежде </w:t>
      </w:r>
      <w:r w:rsidRPr="00DF53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всего,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частных и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весторов и спекулянтов, работающих на финансовых рынках, но будет интересна и сотрудникам инвестиционных компаний, банков, а также студентам эк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номических специал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ностей</w:t>
      </w:r>
      <w:r w:rsidRPr="00DF53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</w:p>
    <w:p w:rsidR="00DF5365" w:rsidRDefault="00DF5365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5" w:rsidRPr="00CA6F5F" w:rsidRDefault="00DF5365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5" w:rsidRDefault="00DF5365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-841375</wp:posOffset>
            </wp:positionH>
            <wp:positionV relativeFrom="paragraph">
              <wp:posOffset>274320</wp:posOffset>
            </wp:positionV>
            <wp:extent cx="1477010" cy="866140"/>
            <wp:effectExtent l="0" t="438150" r="66040" b="619760"/>
            <wp:wrapThrough wrapText="bothSides">
              <wp:wrapPolygon edited="0">
                <wp:start x="23541" y="6635"/>
                <wp:lineTo x="23541" y="1884"/>
                <wp:lineTo x="21034" y="-4291"/>
                <wp:lineTo x="696" y="-4291"/>
                <wp:lineTo x="-3204" y="-2391"/>
                <wp:lineTo x="-3204" y="-1916"/>
                <wp:lineTo x="-3482" y="-1916"/>
                <wp:lineTo x="-4597" y="2835"/>
                <wp:lineTo x="-4597" y="3785"/>
                <wp:lineTo x="-4597" y="22788"/>
                <wp:lineTo x="-4597" y="23738"/>
                <wp:lineTo x="-3482" y="28013"/>
                <wp:lineTo x="-3204" y="28489"/>
                <wp:lineTo x="1254" y="30389"/>
                <wp:lineTo x="20755" y="30864"/>
                <wp:lineTo x="23541" y="24213"/>
                <wp:lineTo x="23541" y="19937"/>
                <wp:lineTo x="23541" y="6635"/>
              </wp:wrapPolygon>
            </wp:wrapThrough>
            <wp:docPr id="15" name="Рисунок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77010" cy="86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к 65.050.2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 72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="00CA6F5F" w:rsidRPr="00CA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Преобразование города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стратегический мастер-план Перми / </w:t>
      </w:r>
      <w:r w:rsidR="00CA6F5F" w:rsidRPr="00DF53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Администрация</w:t>
      </w:r>
      <w:r w:rsidR="00CA6F5F" w:rsidRPr="00CA6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города Перми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 : ЗЁБРА, 2010. - 532 с. : ил. - ISBN 978-5-903864-28-7 : В пер. : 200.00.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Стратегический мастер-план Перми представляет собой общее видение пе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спективного развития города, определяющее основные пространственные пар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метры, потенциал развития, целевые установки и потенциальный уровень качес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 городской среды.</w:t>
      </w:r>
    </w:p>
    <w:p w:rsidR="00DF5365" w:rsidRPr="00DF5365" w:rsidRDefault="00DF5365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65" w:rsidRPr="00DF5365" w:rsidRDefault="00DF5365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65" w:rsidRPr="00CA6F5F" w:rsidRDefault="00DF5365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F5F" w:rsidRPr="00DF5365" w:rsidRDefault="00DF5365" w:rsidP="00CA6F5F">
      <w:pPr>
        <w:tabs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36830</wp:posOffset>
            </wp:positionV>
            <wp:extent cx="895350" cy="1415415"/>
            <wp:effectExtent l="171450" t="133350" r="361950" b="299085"/>
            <wp:wrapThrough wrapText="bothSides">
              <wp:wrapPolygon edited="0">
                <wp:start x="5055" y="-2035"/>
                <wp:lineTo x="1379" y="-1744"/>
                <wp:lineTo x="-4136" y="872"/>
                <wp:lineTo x="-4136" y="22385"/>
                <wp:lineTo x="-460" y="25873"/>
                <wp:lineTo x="2757" y="26164"/>
                <wp:lineTo x="23438" y="26164"/>
                <wp:lineTo x="23898" y="26164"/>
                <wp:lineTo x="24817" y="25873"/>
                <wp:lineTo x="26196" y="25873"/>
                <wp:lineTo x="29872" y="22385"/>
                <wp:lineTo x="29872" y="2616"/>
                <wp:lineTo x="30332" y="1163"/>
                <wp:lineTo x="24817" y="-1744"/>
                <wp:lineTo x="21140" y="-2035"/>
                <wp:lineTo x="5055" y="-2035"/>
              </wp:wrapPolygon>
            </wp:wrapThrough>
            <wp:docPr id="17" name="Рисунок 16" descr="http://static.ozone.ru/multimedia/books_covers/c300/100001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.ozone.ru/multimedia/books_covers/c300/1000016461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15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65.5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 26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F5F" w:rsidRPr="00CA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Твид Л.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CA6F5F" w:rsidRPr="00CA6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Психология финансов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Ларс Твид ; пер. с англ. Э. Темергалиева. - Мос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 : Аналит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2002. - 376 с. - ISBN 5-93855-017-3 : В пер. : 150.00.</w:t>
      </w:r>
      <w:r w:rsidR="00CA6F5F" w:rsidRPr="00CA6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Профессиональное инвестирование обычно сводится к вопросу нахождения хорошей стоимости по низкой цене. Вы можете, например, купить стоимость, подождать, когда ее цена повысится, затем продать ее и получить свою прибыль. Цены финансовых инструментов все время меняются, и хотя они стремятся при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близиться к стоимости, если отклонялись от нее на какое-то время, они также перемещаю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 вследствие других причин. Эта книга посвящена как раз таким некоторым `другим прич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нам`. Она о том, как психология может вызывать движения цен ф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CA6F5F" w:rsidRPr="00CA6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нансовых активов. </w:t>
      </w:r>
    </w:p>
    <w:p w:rsidR="00CA6F5F" w:rsidRPr="00DF5365" w:rsidRDefault="00CA6F5F">
      <w:pPr>
        <w:rPr>
          <w:i/>
        </w:rPr>
      </w:pPr>
    </w:p>
    <w:sectPr w:rsidR="00CA6F5F" w:rsidRPr="00DF5365" w:rsidSect="00694739">
      <w:pgSz w:w="11906" w:h="16838"/>
      <w:pgMar w:top="567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94739"/>
    <w:rsid w:val="001137AA"/>
    <w:rsid w:val="002F3046"/>
    <w:rsid w:val="004D7A76"/>
    <w:rsid w:val="00601360"/>
    <w:rsid w:val="00694739"/>
    <w:rsid w:val="006D2EC9"/>
    <w:rsid w:val="008B5F20"/>
    <w:rsid w:val="009E1AAF"/>
    <w:rsid w:val="00A4633A"/>
    <w:rsid w:val="00C81A2A"/>
    <w:rsid w:val="00CA6F5F"/>
    <w:rsid w:val="00DD2BA0"/>
    <w:rsid w:val="00DF5365"/>
    <w:rsid w:val="00F564BA"/>
    <w:rsid w:val="00FA4DAC"/>
    <w:rsid w:val="00FF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AC"/>
  </w:style>
  <w:style w:type="paragraph" w:styleId="3">
    <w:name w:val="heading 3"/>
    <w:basedOn w:val="a"/>
    <w:link w:val="30"/>
    <w:uiPriority w:val="9"/>
    <w:qFormat/>
    <w:rsid w:val="006947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4739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1B44-0F86-482F-B954-882E602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18386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ЦДБ</dc:creator>
  <cp:keywords/>
  <dc:description/>
  <cp:lastModifiedBy>ЦДБ</cp:lastModifiedBy>
  <cp:revision>6</cp:revision>
  <dcterms:created xsi:type="dcterms:W3CDTF">2016-01-26T09:44:00Z</dcterms:created>
  <dcterms:modified xsi:type="dcterms:W3CDTF">2016-01-27T05:22:00Z</dcterms:modified>
</cp:coreProperties>
</file>