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49" w:rsidRPr="000842D8" w:rsidRDefault="0072739C" w:rsidP="00D54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oval id="_x0000_s1027" style="position:absolute;left:0;text-align:left;margin-left:-15.65pt;margin-top:-22.55pt;width:51pt;height:44pt;z-index:251664384">
            <v:textbox>
              <w:txbxContent>
                <w:p w:rsidR="006671D1" w:rsidRPr="006671D1" w:rsidRDefault="006671D1">
                  <w:pPr>
                    <w:rPr>
                      <w:sz w:val="28"/>
                      <w:szCs w:val="28"/>
                    </w:rPr>
                  </w:pPr>
                  <w:r w:rsidRPr="006671D1">
                    <w:rPr>
                      <w:sz w:val="28"/>
                      <w:szCs w:val="28"/>
                    </w:rPr>
                    <w:t>12+</w:t>
                  </w:r>
                </w:p>
              </w:txbxContent>
            </v:textbox>
          </v:oval>
        </w:pict>
      </w:r>
      <w:r w:rsidR="00D54F49" w:rsidRPr="000842D8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учреждение культуры </w:t>
      </w:r>
    </w:p>
    <w:p w:rsidR="00D54F49" w:rsidRPr="000842D8" w:rsidRDefault="00D54F49" w:rsidP="00D54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42D8">
        <w:rPr>
          <w:rFonts w:ascii="Times New Roman" w:hAnsi="Times New Roman" w:cs="Times New Roman"/>
          <w:bCs/>
          <w:sz w:val="24"/>
          <w:szCs w:val="24"/>
        </w:rPr>
        <w:t>«Лысьвенская библиотечная система»</w:t>
      </w:r>
    </w:p>
    <w:p w:rsidR="00D54F49" w:rsidRDefault="00D54F49" w:rsidP="00D54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42D8">
        <w:rPr>
          <w:rFonts w:ascii="Times New Roman" w:hAnsi="Times New Roman" w:cs="Times New Roman"/>
          <w:bCs/>
          <w:sz w:val="24"/>
          <w:szCs w:val="24"/>
        </w:rPr>
        <w:t>Центр социально-правовой информации</w:t>
      </w:r>
    </w:p>
    <w:p w:rsidR="00D54F49" w:rsidRDefault="00D54F49" w:rsidP="00D54F49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FF9900"/>
          <w:kern w:val="36"/>
          <w:sz w:val="44"/>
          <w:szCs w:val="44"/>
          <w:lang w:eastAsia="ru-RU"/>
        </w:rPr>
      </w:pPr>
    </w:p>
    <w:p w:rsidR="00D54F49" w:rsidRDefault="00572E7B" w:rsidP="00D54F49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FF9900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9900"/>
          <w:kern w:val="36"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83820</wp:posOffset>
            </wp:positionV>
            <wp:extent cx="1101725" cy="1104900"/>
            <wp:effectExtent l="19050" t="0" r="3175" b="0"/>
            <wp:wrapThrough wrapText="bothSides">
              <wp:wrapPolygon edited="0">
                <wp:start x="7096" y="0"/>
                <wp:lineTo x="4482" y="1117"/>
                <wp:lineTo x="373" y="4841"/>
                <wp:lineTo x="-373" y="13407"/>
                <wp:lineTo x="1494" y="17876"/>
                <wp:lineTo x="1867" y="18248"/>
                <wp:lineTo x="6723" y="21228"/>
                <wp:lineTo x="7470" y="21228"/>
                <wp:lineTo x="14193" y="21228"/>
                <wp:lineTo x="14939" y="21228"/>
                <wp:lineTo x="19795" y="18248"/>
                <wp:lineTo x="20168" y="17876"/>
                <wp:lineTo x="21662" y="13034"/>
                <wp:lineTo x="21662" y="7821"/>
                <wp:lineTo x="21289" y="4841"/>
                <wp:lineTo x="17180" y="1117"/>
                <wp:lineTo x="14566" y="0"/>
                <wp:lineTo x="7096" y="0"/>
              </wp:wrapPolygon>
            </wp:wrapThrough>
            <wp:docPr id="7" name="Рисунок 4" descr="На главную страницу: КонсультантПлюс - общероссийская сеть распространения правово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главную страницу: КонсультантПлюс - общероссийская сеть распространения правово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FF9900"/>
          <w:kern w:val="36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-5080</wp:posOffset>
            </wp:positionV>
            <wp:extent cx="4368800" cy="3365500"/>
            <wp:effectExtent l="0" t="0" r="0" b="0"/>
            <wp:wrapThrough wrapText="bothSides">
              <wp:wrapPolygon edited="0">
                <wp:start x="1884" y="3423"/>
                <wp:lineTo x="471" y="3912"/>
                <wp:lineTo x="1036" y="11248"/>
                <wp:lineTo x="1036" y="12471"/>
                <wp:lineTo x="1507" y="13205"/>
                <wp:lineTo x="2355" y="13327"/>
                <wp:lineTo x="9230" y="15283"/>
                <wp:lineTo x="11491" y="19073"/>
                <wp:lineTo x="11867" y="19440"/>
                <wp:lineTo x="12715" y="19440"/>
                <wp:lineTo x="13092" y="19440"/>
                <wp:lineTo x="14222" y="19195"/>
                <wp:lineTo x="15729" y="19073"/>
                <wp:lineTo x="20909" y="17606"/>
                <wp:lineTo x="20909" y="17117"/>
                <wp:lineTo x="21569" y="16261"/>
                <wp:lineTo x="21569" y="16017"/>
                <wp:lineTo x="20909" y="15161"/>
                <wp:lineTo x="18931" y="14060"/>
                <wp:lineTo x="16859" y="13205"/>
                <wp:lineTo x="14034" y="11248"/>
                <wp:lineTo x="14787" y="11248"/>
                <wp:lineTo x="15823" y="10148"/>
                <wp:lineTo x="15823" y="9048"/>
                <wp:lineTo x="14693" y="8314"/>
                <wp:lineTo x="12715" y="7336"/>
                <wp:lineTo x="12809" y="6725"/>
                <wp:lineTo x="12056" y="6113"/>
                <wp:lineTo x="10360" y="5380"/>
                <wp:lineTo x="10549" y="4768"/>
                <wp:lineTo x="9701" y="4035"/>
                <wp:lineTo x="7912" y="3423"/>
                <wp:lineTo x="1884" y="3423"/>
              </wp:wrapPolygon>
            </wp:wrapThrough>
            <wp:docPr id="6" name="Рисунок 1" descr="Спортивный портал Том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ивный портал Томс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F49" w:rsidRPr="00D54F49" w:rsidRDefault="00D54F49" w:rsidP="00572E7B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7365D" w:themeColor="text2" w:themeShade="BF"/>
          <w:kern w:val="36"/>
          <w:sz w:val="44"/>
          <w:szCs w:val="44"/>
          <w:lang w:eastAsia="ru-RU"/>
        </w:rPr>
      </w:pPr>
    </w:p>
    <w:p w:rsidR="00D54F49" w:rsidRDefault="00D54F49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54F49" w:rsidRDefault="00D54F49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54F49" w:rsidRDefault="00D54F49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54F49" w:rsidRDefault="00572E7B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1136015</wp:posOffset>
            </wp:positionH>
            <wp:positionV relativeFrom="paragraph">
              <wp:posOffset>213360</wp:posOffset>
            </wp:positionV>
            <wp:extent cx="1428750" cy="1130300"/>
            <wp:effectExtent l="19050" t="0" r="0" b="0"/>
            <wp:wrapTight wrapText="bothSides">
              <wp:wrapPolygon edited="0">
                <wp:start x="-288" y="0"/>
                <wp:lineTo x="-288" y="21115"/>
                <wp:lineTo x="21600" y="21115"/>
                <wp:lineTo x="21600" y="0"/>
                <wp:lineTo x="-288" y="0"/>
              </wp:wrapPolygon>
            </wp:wrapTight>
            <wp:docPr id="5" name="Рисунок 2" descr="Новые функции приложения КонсультантПлюс для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е функции приложения КонсультантПлюс для Androi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F49" w:rsidRDefault="00D54F49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54F49" w:rsidRDefault="00D54F49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54F49" w:rsidRDefault="00D54F49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2E7B" w:rsidRDefault="00572E7B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2E7B" w:rsidRDefault="00572E7B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90C7C" w:rsidRPr="001847DE" w:rsidRDefault="00572E7B" w:rsidP="00572E7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52"/>
          <w:szCs w:val="52"/>
          <w:lang w:eastAsia="ru-RU"/>
        </w:rPr>
      </w:pPr>
      <w:r w:rsidRPr="001847DE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52"/>
          <w:szCs w:val="52"/>
          <w:lang w:eastAsia="ru-RU"/>
        </w:rPr>
        <w:t xml:space="preserve">Приложение для мобильных устройств </w:t>
      </w:r>
    </w:p>
    <w:p w:rsidR="00572E7B" w:rsidRPr="001847DE" w:rsidRDefault="00572E7B" w:rsidP="00572E7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1847DE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52"/>
          <w:szCs w:val="52"/>
          <w:lang w:eastAsia="ru-RU"/>
        </w:rPr>
        <w:t>КонсультантПлюс: советы пользователю</w:t>
      </w:r>
    </w:p>
    <w:p w:rsidR="00572E7B" w:rsidRDefault="00572E7B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2E7B" w:rsidRDefault="00572E7B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2E7B" w:rsidRDefault="00572E7B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2E7B" w:rsidRDefault="00572E7B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54F49" w:rsidRDefault="00D54F49" w:rsidP="00D54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72E7B" w:rsidRPr="00572E7B" w:rsidRDefault="00572E7B" w:rsidP="00572E7B"/>
    <w:p w:rsidR="004C29FE" w:rsidRDefault="004C29FE" w:rsidP="0057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9FE" w:rsidRDefault="004C29FE" w:rsidP="0057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9FE" w:rsidRDefault="004C29FE" w:rsidP="0057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E7B" w:rsidRPr="00572E7B" w:rsidRDefault="00572E7B" w:rsidP="0057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E7B">
        <w:rPr>
          <w:rFonts w:ascii="Times New Roman" w:hAnsi="Times New Roman" w:cs="Times New Roman"/>
          <w:sz w:val="28"/>
          <w:szCs w:val="28"/>
        </w:rPr>
        <w:t>Лысьва</w:t>
      </w:r>
    </w:p>
    <w:p w:rsidR="00572E7B" w:rsidRPr="00572E7B" w:rsidRDefault="00572E7B" w:rsidP="0057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E7B">
        <w:rPr>
          <w:rFonts w:ascii="Times New Roman" w:hAnsi="Times New Roman" w:cs="Times New Roman"/>
          <w:sz w:val="28"/>
          <w:szCs w:val="28"/>
        </w:rPr>
        <w:t>2015</w:t>
      </w:r>
    </w:p>
    <w:p w:rsidR="00036BB0" w:rsidRDefault="008650D8" w:rsidP="0003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67.0+32.07</w:t>
      </w:r>
    </w:p>
    <w:p w:rsidR="008650D8" w:rsidRDefault="008650D8" w:rsidP="0003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П75</w:t>
      </w:r>
    </w:p>
    <w:p w:rsidR="00036BB0" w:rsidRPr="00BB6193" w:rsidRDefault="00572E7B" w:rsidP="0003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72E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Приложение для м</w:t>
      </w:r>
      <w:r w:rsidRPr="00D54F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обильны</w:t>
      </w:r>
      <w:r w:rsidRPr="00572E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 устройств</w:t>
      </w:r>
      <w:r w:rsidRPr="00D54F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КонсультантПлюс</w:t>
      </w:r>
      <w:r w:rsidRPr="00572E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советы пользователю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/</w:t>
      </w:r>
      <w:r w:rsidR="00036B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036BB0" w:rsidRPr="00BB6193">
        <w:rPr>
          <w:rFonts w:ascii="Times New Roman" w:hAnsi="Times New Roman" w:cs="Times New Roman"/>
          <w:sz w:val="32"/>
          <w:szCs w:val="32"/>
        </w:rPr>
        <w:t>МБУК «Лысьвенская БС», Центр социально-правовой и</w:t>
      </w:r>
      <w:r w:rsidR="00036BB0" w:rsidRPr="00BB6193">
        <w:rPr>
          <w:rFonts w:ascii="Times New Roman" w:hAnsi="Times New Roman" w:cs="Times New Roman"/>
          <w:sz w:val="32"/>
          <w:szCs w:val="32"/>
        </w:rPr>
        <w:t>н</w:t>
      </w:r>
      <w:r w:rsidR="00036BB0" w:rsidRPr="00BB6193">
        <w:rPr>
          <w:rFonts w:ascii="Times New Roman" w:hAnsi="Times New Roman" w:cs="Times New Roman"/>
          <w:sz w:val="32"/>
          <w:szCs w:val="32"/>
        </w:rPr>
        <w:t xml:space="preserve">формации; сост. Е. Запятая. – Лысьва: </w:t>
      </w:r>
      <w:r w:rsidR="00036BB0" w:rsidRPr="00BB6193">
        <w:rPr>
          <w:rFonts w:ascii="Times New Roman" w:hAnsi="Times New Roman" w:cs="Times New Roman"/>
          <w:b/>
          <w:sz w:val="32"/>
          <w:szCs w:val="32"/>
        </w:rPr>
        <w:t>[</w:t>
      </w:r>
      <w:r w:rsidR="00036BB0" w:rsidRPr="00BB6193">
        <w:rPr>
          <w:rFonts w:ascii="Times New Roman" w:hAnsi="Times New Roman" w:cs="Times New Roman"/>
          <w:sz w:val="32"/>
          <w:szCs w:val="32"/>
        </w:rPr>
        <w:t xml:space="preserve">б.и.], 2015. - </w:t>
      </w:r>
      <w:r w:rsidR="00036BB0">
        <w:rPr>
          <w:rFonts w:ascii="Times New Roman" w:hAnsi="Times New Roman" w:cs="Times New Roman"/>
          <w:sz w:val="32"/>
          <w:szCs w:val="32"/>
        </w:rPr>
        <w:t>4</w:t>
      </w:r>
      <w:r w:rsidR="00036BB0" w:rsidRPr="00BB61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36BB0" w:rsidRPr="00BB619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036BB0" w:rsidRPr="00BB6193">
        <w:rPr>
          <w:rFonts w:ascii="Times New Roman" w:hAnsi="Times New Roman" w:cs="Times New Roman"/>
          <w:sz w:val="32"/>
          <w:szCs w:val="32"/>
        </w:rPr>
        <w:t>.</w:t>
      </w:r>
    </w:p>
    <w:p w:rsidR="00036BB0" w:rsidRPr="00BB6193" w:rsidRDefault="00036BB0" w:rsidP="0003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6193">
        <w:rPr>
          <w:rFonts w:ascii="Times New Roman" w:hAnsi="Times New Roman" w:cs="Times New Roman"/>
          <w:sz w:val="32"/>
          <w:szCs w:val="32"/>
        </w:rPr>
        <w:t xml:space="preserve">Данное издание содержит информацию о </w:t>
      </w:r>
      <w:r>
        <w:rPr>
          <w:rFonts w:ascii="Times New Roman" w:hAnsi="Times New Roman" w:cs="Times New Roman"/>
          <w:sz w:val="32"/>
          <w:szCs w:val="32"/>
        </w:rPr>
        <w:t xml:space="preserve">мобильных </w:t>
      </w:r>
      <w:proofErr w:type="gramStart"/>
      <w:r>
        <w:rPr>
          <w:rFonts w:ascii="Times New Roman" w:hAnsi="Times New Roman" w:cs="Times New Roman"/>
          <w:sz w:val="32"/>
          <w:szCs w:val="32"/>
        </w:rPr>
        <w:t>пр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иложениях СПС Консультан</w:t>
      </w:r>
      <w:r w:rsidR="0044655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Плюс. </w:t>
      </w:r>
      <w:r w:rsidRPr="00BB6193">
        <w:rPr>
          <w:rFonts w:ascii="Times New Roman" w:hAnsi="Times New Roman" w:cs="Times New Roman"/>
          <w:sz w:val="32"/>
          <w:szCs w:val="32"/>
        </w:rPr>
        <w:t xml:space="preserve">Представляет интерес для широкого круга читателей. </w:t>
      </w:r>
    </w:p>
    <w:p w:rsidR="004C29FE" w:rsidRDefault="004C29FE" w:rsidP="0057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72E7B" w:rsidRPr="00572E7B" w:rsidRDefault="00572E7B" w:rsidP="0057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72E7B">
        <w:rPr>
          <w:rFonts w:ascii="Times New Roman" w:hAnsi="Times New Roman" w:cs="Times New Roman"/>
          <w:sz w:val="32"/>
          <w:szCs w:val="32"/>
        </w:rPr>
        <w:t>Сегодня специалистам (юристам, экономистам) не обязательно иметь персональный компьютер или ноутбук, чтобы быстро уточнить информацию по законодательству. Благодаря мобильным устройствам (смартфону или планшету) доступ к необходимой информации можно получить в любое время и в любом месте. Для этого достаточно установить мобильное прил</w:t>
      </w:r>
      <w:r w:rsidRPr="00572E7B">
        <w:rPr>
          <w:rFonts w:ascii="Times New Roman" w:hAnsi="Times New Roman" w:cs="Times New Roman"/>
          <w:sz w:val="32"/>
          <w:szCs w:val="32"/>
        </w:rPr>
        <w:t>о</w:t>
      </w:r>
      <w:r w:rsidRPr="00572E7B">
        <w:rPr>
          <w:rFonts w:ascii="Times New Roman" w:hAnsi="Times New Roman" w:cs="Times New Roman"/>
          <w:sz w:val="32"/>
          <w:szCs w:val="32"/>
        </w:rPr>
        <w:t xml:space="preserve">жение на свое устройство. Компания "Консультант Плюс" идет в ногу со временем и  предлагает студентам и преподавателям воспользоваться ее </w:t>
      </w:r>
      <w:proofErr w:type="gramStart"/>
      <w:r w:rsidRPr="00572E7B">
        <w:rPr>
          <w:rFonts w:ascii="Times New Roman" w:hAnsi="Times New Roman" w:cs="Times New Roman"/>
          <w:sz w:val="32"/>
          <w:szCs w:val="32"/>
        </w:rPr>
        <w:t>бе</w:t>
      </w:r>
      <w:r w:rsidRPr="00572E7B">
        <w:rPr>
          <w:rFonts w:ascii="Times New Roman" w:hAnsi="Times New Roman" w:cs="Times New Roman"/>
          <w:sz w:val="32"/>
          <w:szCs w:val="32"/>
        </w:rPr>
        <w:t>с</w:t>
      </w:r>
      <w:r w:rsidRPr="00572E7B">
        <w:rPr>
          <w:rFonts w:ascii="Times New Roman" w:hAnsi="Times New Roman" w:cs="Times New Roman"/>
          <w:sz w:val="32"/>
          <w:szCs w:val="32"/>
        </w:rPr>
        <w:t>платными мобильными</w:t>
      </w:r>
      <w:proofErr w:type="gramEnd"/>
      <w:r w:rsidRPr="00572E7B">
        <w:rPr>
          <w:rFonts w:ascii="Times New Roman" w:hAnsi="Times New Roman" w:cs="Times New Roman"/>
          <w:sz w:val="32"/>
          <w:szCs w:val="32"/>
        </w:rPr>
        <w:t xml:space="preserve"> приложениями</w:t>
      </w:r>
      <w:r w:rsidR="00402B70">
        <w:rPr>
          <w:rFonts w:ascii="Times New Roman" w:hAnsi="Times New Roman" w:cs="Times New Roman"/>
          <w:sz w:val="32"/>
          <w:szCs w:val="32"/>
        </w:rPr>
        <w:t>.</w:t>
      </w:r>
      <w:r w:rsidR="00392BDA">
        <w:rPr>
          <w:rFonts w:ascii="Times New Roman" w:hAnsi="Times New Roman" w:cs="Times New Roman"/>
          <w:sz w:val="32"/>
          <w:szCs w:val="32"/>
        </w:rPr>
        <w:t xml:space="preserve"> Ниже пр</w:t>
      </w:r>
      <w:r w:rsidR="00B33704">
        <w:rPr>
          <w:rFonts w:ascii="Times New Roman" w:hAnsi="Times New Roman" w:cs="Times New Roman"/>
          <w:sz w:val="32"/>
          <w:szCs w:val="32"/>
        </w:rPr>
        <w:t>и</w:t>
      </w:r>
      <w:r w:rsidR="006E6F80">
        <w:rPr>
          <w:rFonts w:ascii="Times New Roman" w:hAnsi="Times New Roman" w:cs="Times New Roman"/>
          <w:sz w:val="32"/>
          <w:szCs w:val="32"/>
        </w:rPr>
        <w:t xml:space="preserve">ведены </w:t>
      </w:r>
      <w:r w:rsidR="00392BDA">
        <w:rPr>
          <w:rFonts w:ascii="Times New Roman" w:hAnsi="Times New Roman" w:cs="Times New Roman"/>
          <w:sz w:val="32"/>
          <w:szCs w:val="32"/>
        </w:rPr>
        <w:t>рекоменд</w:t>
      </w:r>
      <w:r w:rsidR="00392BDA">
        <w:rPr>
          <w:rFonts w:ascii="Times New Roman" w:hAnsi="Times New Roman" w:cs="Times New Roman"/>
          <w:sz w:val="32"/>
          <w:szCs w:val="32"/>
        </w:rPr>
        <w:t>а</w:t>
      </w:r>
      <w:r w:rsidR="00392BDA">
        <w:rPr>
          <w:rFonts w:ascii="Times New Roman" w:hAnsi="Times New Roman" w:cs="Times New Roman"/>
          <w:sz w:val="32"/>
          <w:szCs w:val="32"/>
        </w:rPr>
        <w:t>ции по их установке.</w:t>
      </w:r>
    </w:p>
    <w:p w:rsidR="00402B70" w:rsidRDefault="00402B70" w:rsidP="0057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54F49" w:rsidRPr="00402B70" w:rsidRDefault="00D54F49" w:rsidP="00572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2B70">
        <w:rPr>
          <w:rFonts w:ascii="Times New Roman" w:hAnsi="Times New Roman" w:cs="Times New Roman"/>
          <w:b/>
          <w:sz w:val="32"/>
          <w:szCs w:val="32"/>
        </w:rPr>
        <w:t>Мобильное приложение "КонсультантПлюс: Студент"</w:t>
      </w:r>
    </w:p>
    <w:p w:rsidR="00D54F49" w:rsidRPr="00572E7B" w:rsidRDefault="00D54F49" w:rsidP="0057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72E7B">
        <w:rPr>
          <w:rFonts w:ascii="Times New Roman" w:hAnsi="Times New Roman" w:cs="Times New Roman"/>
          <w:sz w:val="32"/>
          <w:szCs w:val="32"/>
        </w:rPr>
        <w:t>Приложение содержит справочную правовую информацию, судебную практику, консультации, более 170 учебников по праву, финансам, эконом</w:t>
      </w:r>
      <w:r w:rsidRPr="00572E7B">
        <w:rPr>
          <w:rFonts w:ascii="Times New Roman" w:hAnsi="Times New Roman" w:cs="Times New Roman"/>
          <w:sz w:val="32"/>
          <w:szCs w:val="32"/>
        </w:rPr>
        <w:t>и</w:t>
      </w:r>
      <w:r w:rsidRPr="00572E7B">
        <w:rPr>
          <w:rFonts w:ascii="Times New Roman" w:hAnsi="Times New Roman" w:cs="Times New Roman"/>
          <w:sz w:val="32"/>
          <w:szCs w:val="32"/>
        </w:rPr>
        <w:t>ке и бухучету.</w:t>
      </w:r>
    </w:p>
    <w:p w:rsidR="00D54F49" w:rsidRPr="00572E7B" w:rsidRDefault="00D54F49" w:rsidP="0057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72E7B">
        <w:rPr>
          <w:rFonts w:ascii="Times New Roman" w:hAnsi="Times New Roman" w:cs="Times New Roman"/>
          <w:sz w:val="32"/>
          <w:szCs w:val="32"/>
        </w:rPr>
        <w:t>"КонсультантПлюс: Студент" включает:</w:t>
      </w:r>
    </w:p>
    <w:p w:rsidR="00D54F49" w:rsidRPr="00572E7B" w:rsidRDefault="00D54F49" w:rsidP="00572E7B">
      <w:pPr>
        <w:pStyle w:val="a8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72E7B">
        <w:rPr>
          <w:rFonts w:ascii="Times New Roman" w:hAnsi="Times New Roman" w:cs="Times New Roman"/>
          <w:sz w:val="32"/>
          <w:szCs w:val="32"/>
        </w:rPr>
        <w:t>все кодексы РФ, основные правовые акты РФ и СССР, международные правовые акты;</w:t>
      </w:r>
    </w:p>
    <w:p w:rsidR="00D54F49" w:rsidRPr="00572E7B" w:rsidRDefault="00D54F49" w:rsidP="00572E7B">
      <w:pPr>
        <w:pStyle w:val="a8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72E7B">
        <w:rPr>
          <w:rFonts w:ascii="Times New Roman" w:hAnsi="Times New Roman" w:cs="Times New Roman"/>
          <w:sz w:val="32"/>
          <w:szCs w:val="32"/>
        </w:rPr>
        <w:t>судебную практику;</w:t>
      </w:r>
    </w:p>
    <w:p w:rsidR="00D54F49" w:rsidRPr="00572E7B" w:rsidRDefault="00D54F49" w:rsidP="00572E7B">
      <w:pPr>
        <w:pStyle w:val="a8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72E7B">
        <w:rPr>
          <w:rFonts w:ascii="Times New Roman" w:hAnsi="Times New Roman" w:cs="Times New Roman"/>
          <w:sz w:val="32"/>
          <w:szCs w:val="32"/>
        </w:rPr>
        <w:t>материалы популярных Путеводителей КонсультантПлюс;</w:t>
      </w:r>
    </w:p>
    <w:p w:rsidR="00D54F49" w:rsidRPr="00572E7B" w:rsidRDefault="00D54F49" w:rsidP="00572E7B">
      <w:pPr>
        <w:pStyle w:val="a8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72E7B">
        <w:rPr>
          <w:rFonts w:ascii="Times New Roman" w:hAnsi="Times New Roman" w:cs="Times New Roman"/>
          <w:sz w:val="32"/>
          <w:szCs w:val="32"/>
        </w:rPr>
        <w:t>финансовые консультации;</w:t>
      </w:r>
    </w:p>
    <w:p w:rsidR="00D54F49" w:rsidRPr="00D54F49" w:rsidRDefault="00D54F49" w:rsidP="00572E7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статьи из юридической и бухгалтерской прессы;</w:t>
      </w:r>
    </w:p>
    <w:p w:rsidR="00D54F49" w:rsidRPr="00D54F49" w:rsidRDefault="00D54F49" w:rsidP="00572E7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современные учебники.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 эта информация поможет в учебе и подготовке к сессии, написании курсовых и дипломных работ.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E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ГДЕ СКАЧАТЬ: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Бесплатное приложение "КонсультантПлюс: Студент" доступно в маг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зинах приложений App Store (для</w:t>
      </w:r>
      <w:r w:rsidRPr="00572E7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0" w:tgtFrame="_blank" w:history="1">
        <w:r w:rsidRPr="00572E7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iPhone/iPad</w:t>
        </w:r>
      </w:hyperlink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) и Google Play (для</w:t>
      </w:r>
      <w:r w:rsidRPr="00572E7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1" w:tgtFrame="_blank" w:history="1">
        <w:r w:rsidRPr="00572E7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Android-устройств</w:t>
        </w:r>
      </w:hyperlink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) в категории "Образование".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2E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Мобильное приложение "КонсультантПлюс: основные документы"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Мобильное приложение "КонсультантПлюс: основные документы"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это оперативный доступ к кодексам РФ, основным правовым актам фед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рального законодательства, а также к обзорам новых документов и справо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ной информации. Кроме этого</w:t>
      </w:r>
      <w:r w:rsidRPr="00572E7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2" w:tgtFrame="_blank" w:history="1">
        <w:r w:rsidRPr="00572E7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 расписанию доступна расширенная б</w:t>
        </w:r>
        <w:r w:rsidRPr="00572E7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</w:t>
        </w:r>
        <w:r w:rsidRPr="00572E7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за</w:t>
        </w:r>
      </w:hyperlink>
      <w:r w:rsidRPr="00572E7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документов.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 информация ежедневно обновляется, всегда доступны актуальные редакции документов.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Приложение работает в двух режимах: онлайн и оффлайн. </w:t>
      </w:r>
      <w:proofErr w:type="gramStart"/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работы без выхода в интернет (в режиме оффлайн) можно заранее сохранить на устройство до 100 документов с круглосуточным доступом.</w:t>
      </w:r>
      <w:proofErr w:type="gramEnd"/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Благодаря Быстрому поиску нужную информацию в приложении легко находить по </w:t>
      </w:r>
      <w:proofErr w:type="gramStart"/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привычным словам</w:t>
      </w:r>
      <w:proofErr w:type="gramEnd"/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даже сокращениям. Работу с объемными текстами упрощает поиск по тексту документа и оглавлению. Также в расп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ряжении пользователей доступ к любой редакции документа и подробная справка, дополнительные материалы, которые разъясняют нормы (например, письма ведомств и др.).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 "КонсультантПлюс: основные документы" будет полезно как юристам, экономистам, студентам и преподавателям, так и широкому кругу пользователей. В него включены полезные сведения по многим повс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дневным вопросам, </w:t>
      </w:r>
      <w:proofErr w:type="gramStart"/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к примеру</w:t>
      </w:r>
      <w:proofErr w:type="gramEnd"/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54F49" w:rsidRPr="00D54F49" w:rsidRDefault="00D54F49" w:rsidP="00572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защита прав потребителей;</w:t>
      </w:r>
    </w:p>
    <w:p w:rsidR="00D54F49" w:rsidRPr="00D54F49" w:rsidRDefault="00D54F49" w:rsidP="00572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налоговые льготы и вычеты;</w:t>
      </w:r>
    </w:p>
    <w:p w:rsidR="00D54F49" w:rsidRPr="00D54F49" w:rsidRDefault="00D54F49" w:rsidP="00572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защита трудовых прав;</w:t>
      </w:r>
    </w:p>
    <w:p w:rsidR="00D54F49" w:rsidRPr="00D54F49" w:rsidRDefault="00D54F49" w:rsidP="00572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оформление и защита имущественных прав;</w:t>
      </w:r>
    </w:p>
    <w:p w:rsidR="00D54F49" w:rsidRPr="00D54F49" w:rsidRDefault="00D54F49" w:rsidP="00572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штрафы за административные правонарушения, в том числе штрафы ГИБДД;</w:t>
      </w:r>
    </w:p>
    <w:p w:rsidR="00D54F49" w:rsidRPr="00D54F49" w:rsidRDefault="00D54F49" w:rsidP="00572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получение материнского капитала;</w:t>
      </w:r>
    </w:p>
    <w:p w:rsidR="00D54F49" w:rsidRPr="00D54F49" w:rsidRDefault="00D54F49" w:rsidP="00572E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оплата налогов физическими лицами и др.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приложении вы также найдете календарь бухгалтера, производстве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ный календарь, ставки налогов, расчетные индикаторы и другую важную информацию.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ГДЕ СКАЧАТЬ:</w:t>
      </w:r>
    </w:p>
    <w:p w:rsid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Пользователи iPhone и iPad, а также мобильных устройств на платфо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мах Android</w:t>
      </w:r>
      <w:r w:rsidRPr="00D54F4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TM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Windows Phone и Windows (RT, 8.0, 8.1) могут скачать </w:t>
      </w:r>
      <w:proofErr w:type="gramStart"/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бе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платное мобильное</w:t>
      </w:r>
      <w:proofErr w:type="gramEnd"/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приложение "КонсультантПлюс: основные документы" по следующим адресам:</w:t>
      </w:r>
    </w:p>
    <w:p w:rsidR="00402B70" w:rsidRPr="00D54F49" w:rsidRDefault="00402B70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4F49" w:rsidRPr="00D54F49" w:rsidRDefault="00D54F49" w:rsidP="00572E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E7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2600" cy="482600"/>
            <wp:effectExtent l="19050" t="0" r="0" b="0"/>
            <wp:docPr id="1" name="Рисунок 1" descr="Новые возможности приложения КонсультантПлюс для iPad/iPhon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е возможности приложения КонсультантПлюс для iPad/iPhone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iPad/iPhone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в App Store в категории "Бизнес" по ссы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ке:</w:t>
      </w:r>
      <w:r w:rsidRPr="00572E7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4" w:tgtFrame="_blank" w:history="1">
        <w:r w:rsidRPr="00572E7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http://itunes.apple.com/ru/app/id464256240?mt=8</w:t>
        </w:r>
      </w:hyperlink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54F49" w:rsidRPr="00D54F49" w:rsidRDefault="00D54F49" w:rsidP="00572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E7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82600" cy="482600"/>
            <wp:effectExtent l="19050" t="0" r="0" b="0"/>
            <wp:docPr id="2" name="Рисунок 2" descr="Мобильное приложение для Android-устрой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бильное приложение для Android-устройств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Android-устройств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в Google Play в категории "Бизнес" по ссы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ке</w:t>
      </w:r>
      <w:r w:rsidRPr="00572E7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6" w:tgtFrame="_blank" w:history="1">
        <w:r w:rsidRPr="00572E7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https://play.google.com/store/apps/details?id=com.consultantplus.app</w:t>
        </w:r>
      </w:hyperlink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44669" w:rsidRDefault="00D4466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работы с приложением требуется OS Android</w:t>
      </w:r>
      <w:r w:rsidRPr="00D54F4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TM</w:t>
      </w:r>
      <w:r w:rsidRPr="00572E7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версии 2.3 и выше.</w:t>
      </w:r>
    </w:p>
    <w:p w:rsidR="00D54F49" w:rsidRPr="00D54F49" w:rsidRDefault="00D54F49" w:rsidP="00572E7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E7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2600" cy="482600"/>
            <wp:effectExtent l="19050" t="0" r="0" b="0"/>
            <wp:docPr id="3" name="Рисунок 3" descr="КонсультантПлюс для Windows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нтПлюс для Windows Phon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Windows Phone 8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в Windows Phone Store в категории "Бизнес" по ссы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ке</w:t>
      </w:r>
      <w:r w:rsidRPr="00572E7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8" w:history="1">
        <w:r w:rsidRPr="00572E7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http://www.windowsphone.com/s?appid=e4ccf61f-b5fb-4760-9e89-77e322dd5859</w:t>
        </w:r>
      </w:hyperlink>
    </w:p>
    <w:p w:rsidR="00D54F49" w:rsidRPr="00D54F49" w:rsidRDefault="00D54F49" w:rsidP="00572E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E7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2600" cy="482600"/>
            <wp:effectExtent l="19050" t="0" r="0" b="0"/>
            <wp:docPr id="4" name="Рисунок 4" descr="Мобильные приложения Консультант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бильные приложения КонсультантПлюс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Windows RT, Windows 8.0, 8.1</w:t>
      </w:r>
    </w:p>
    <w:p w:rsidR="00D54F49" w:rsidRPr="00D54F49" w:rsidRDefault="00D54F49" w:rsidP="0057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онлайн-магазине Windows в категории "Бизнес" по ссы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Pr="00D54F49">
        <w:rPr>
          <w:rFonts w:ascii="Times New Roman" w:eastAsia="Times New Roman" w:hAnsi="Times New Roman" w:cs="Times New Roman"/>
          <w:sz w:val="32"/>
          <w:szCs w:val="32"/>
          <w:lang w:eastAsia="ru-RU"/>
        </w:rPr>
        <w:t>ке </w:t>
      </w:r>
      <w:hyperlink r:id="rId20" w:history="1">
        <w:r w:rsidRPr="00572E7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http://apps.microsoft.com/windows/ru-RU/app/6401827a-e608-4a67-accd-a14468fc17e4</w:t>
        </w:r>
      </w:hyperlink>
    </w:p>
    <w:p w:rsidR="00D54F49" w:rsidRPr="00572E7B" w:rsidRDefault="00D54F49" w:rsidP="00572E7B">
      <w:pPr>
        <w:pStyle w:val="a3"/>
        <w:spacing w:before="0" w:beforeAutospacing="0" w:after="0" w:afterAutospacing="0"/>
        <w:ind w:firstLine="709"/>
        <w:jc w:val="both"/>
        <w:rPr>
          <w:spacing w:val="4"/>
          <w:sz w:val="32"/>
          <w:szCs w:val="32"/>
        </w:rPr>
      </w:pPr>
      <w:r w:rsidRPr="00572E7B">
        <w:rPr>
          <w:spacing w:val="4"/>
          <w:sz w:val="32"/>
          <w:szCs w:val="32"/>
        </w:rPr>
        <w:t>Приложение будет полезно всем, кто хочет найти ответы на разные вопросы, будь то покупка квартиры или устройство на работу.</w:t>
      </w:r>
    </w:p>
    <w:p w:rsidR="00D54F49" w:rsidRPr="00572E7B" w:rsidRDefault="00D54F49" w:rsidP="00572E7B">
      <w:pPr>
        <w:pStyle w:val="a3"/>
        <w:spacing w:before="0" w:beforeAutospacing="0" w:after="0" w:afterAutospacing="0"/>
        <w:ind w:firstLine="709"/>
        <w:jc w:val="both"/>
        <w:rPr>
          <w:spacing w:val="4"/>
          <w:sz w:val="32"/>
          <w:szCs w:val="32"/>
        </w:rPr>
      </w:pPr>
      <w:r w:rsidRPr="00572E7B">
        <w:rPr>
          <w:spacing w:val="4"/>
          <w:sz w:val="32"/>
          <w:szCs w:val="32"/>
        </w:rPr>
        <w:t>В приложении легко искать информацию, получать сведения о док</w:t>
      </w:r>
      <w:r w:rsidRPr="00572E7B">
        <w:rPr>
          <w:spacing w:val="4"/>
          <w:sz w:val="32"/>
          <w:szCs w:val="32"/>
        </w:rPr>
        <w:t>у</w:t>
      </w:r>
      <w:r w:rsidRPr="00572E7B">
        <w:rPr>
          <w:spacing w:val="4"/>
          <w:sz w:val="32"/>
          <w:szCs w:val="32"/>
        </w:rPr>
        <w:t>ментах и разъяснения к ним. Документы удобно читать не только на планшете, но и на небольшом экране смартфона. Работает горизонтальная и вертикальная ориентация экрана устройства. Размер шрифта пользов</w:t>
      </w:r>
      <w:r w:rsidRPr="00572E7B">
        <w:rPr>
          <w:spacing w:val="4"/>
          <w:sz w:val="32"/>
          <w:szCs w:val="32"/>
        </w:rPr>
        <w:t>а</w:t>
      </w:r>
      <w:r w:rsidRPr="00572E7B">
        <w:rPr>
          <w:spacing w:val="4"/>
          <w:sz w:val="32"/>
          <w:szCs w:val="32"/>
        </w:rPr>
        <w:t>тель может настроить самостоятельно.</w:t>
      </w:r>
    </w:p>
    <w:p w:rsidR="00413BD1" w:rsidRDefault="00D54F49" w:rsidP="00413BD1">
      <w:pPr>
        <w:pStyle w:val="a3"/>
        <w:spacing w:before="0" w:beforeAutospacing="0" w:after="0" w:afterAutospacing="0"/>
        <w:ind w:firstLine="709"/>
        <w:jc w:val="both"/>
        <w:rPr>
          <w:spacing w:val="4"/>
          <w:sz w:val="32"/>
          <w:szCs w:val="32"/>
        </w:rPr>
      </w:pPr>
      <w:r w:rsidRPr="00572E7B">
        <w:rPr>
          <w:spacing w:val="4"/>
          <w:sz w:val="32"/>
          <w:szCs w:val="32"/>
        </w:rPr>
        <w:t>«КонсультантПлюс: основные документы», конечно, не заменит р</w:t>
      </w:r>
      <w:r w:rsidRPr="00572E7B">
        <w:rPr>
          <w:spacing w:val="4"/>
          <w:sz w:val="32"/>
          <w:szCs w:val="32"/>
        </w:rPr>
        <w:t>а</w:t>
      </w:r>
      <w:r w:rsidRPr="00572E7B">
        <w:rPr>
          <w:spacing w:val="4"/>
          <w:sz w:val="32"/>
          <w:szCs w:val="32"/>
        </w:rPr>
        <w:t xml:space="preserve">бочую версию СПС КонсультантПлюс. В то же время </w:t>
      </w:r>
      <w:r w:rsidR="00402B70">
        <w:rPr>
          <w:spacing w:val="4"/>
          <w:sz w:val="32"/>
          <w:szCs w:val="32"/>
        </w:rPr>
        <w:t xml:space="preserve">это </w:t>
      </w:r>
      <w:r w:rsidRPr="00572E7B">
        <w:rPr>
          <w:spacing w:val="4"/>
          <w:sz w:val="32"/>
          <w:szCs w:val="32"/>
        </w:rPr>
        <w:t>надежный и</w:t>
      </w:r>
      <w:r w:rsidRPr="00572E7B">
        <w:rPr>
          <w:spacing w:val="4"/>
          <w:sz w:val="32"/>
          <w:szCs w:val="32"/>
        </w:rPr>
        <w:t>с</w:t>
      </w:r>
      <w:r w:rsidRPr="00572E7B">
        <w:rPr>
          <w:spacing w:val="4"/>
          <w:sz w:val="32"/>
          <w:szCs w:val="32"/>
        </w:rPr>
        <w:t xml:space="preserve">точник правой информации, благодаря которому вы </w:t>
      </w:r>
      <w:proofErr w:type="gramStart"/>
      <w:r w:rsidRPr="00572E7B">
        <w:rPr>
          <w:spacing w:val="4"/>
          <w:sz w:val="32"/>
          <w:szCs w:val="32"/>
        </w:rPr>
        <w:t>сможете</w:t>
      </w:r>
      <w:proofErr w:type="gramEnd"/>
      <w:r w:rsidRPr="00572E7B">
        <w:rPr>
          <w:spacing w:val="4"/>
          <w:sz w:val="32"/>
          <w:szCs w:val="32"/>
        </w:rPr>
        <w:t xml:space="preserve"> находит</w:t>
      </w:r>
    </w:p>
    <w:p w:rsidR="00413BD1" w:rsidRDefault="00413BD1" w:rsidP="00413BD1">
      <w:pPr>
        <w:pStyle w:val="a3"/>
        <w:spacing w:before="0" w:beforeAutospacing="0" w:after="0" w:afterAutospacing="0"/>
        <w:ind w:firstLine="709"/>
        <w:jc w:val="both"/>
        <w:rPr>
          <w:spacing w:val="4"/>
          <w:sz w:val="32"/>
          <w:szCs w:val="32"/>
        </w:rPr>
      </w:pPr>
    </w:p>
    <w:p w:rsidR="00402B70" w:rsidRPr="00402B70" w:rsidRDefault="00402B70" w:rsidP="00413BD1">
      <w:pPr>
        <w:pStyle w:val="a3"/>
        <w:spacing w:before="0" w:beforeAutospacing="0" w:after="0" w:afterAutospacing="0"/>
        <w:ind w:firstLine="709"/>
        <w:jc w:val="both"/>
        <w:rPr>
          <w:b/>
          <w:i/>
          <w:sz w:val="32"/>
          <w:szCs w:val="32"/>
        </w:rPr>
      </w:pPr>
      <w:r w:rsidRPr="00402B70">
        <w:rPr>
          <w:b/>
          <w:i/>
          <w:sz w:val="32"/>
          <w:szCs w:val="32"/>
        </w:rPr>
        <w:t>Источники:</w:t>
      </w:r>
    </w:p>
    <w:p w:rsidR="00402B70" w:rsidRPr="00402B70" w:rsidRDefault="0072739C" w:rsidP="0040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21" w:history="1">
        <w:r w:rsidR="00402B70" w:rsidRPr="00402B70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</w:rPr>
          <w:t>http://www.consultant.ru/apple</w:t>
        </w:r>
      </w:hyperlink>
      <w:r w:rsidR="00402B70" w:rsidRPr="00402B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сайт </w:t>
      </w:r>
      <w:r w:rsidR="00402B70" w:rsidRPr="00402B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мобильных приложений "Консул</w:t>
      </w:r>
      <w:r w:rsidR="00402B70" w:rsidRPr="00402B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="00402B70" w:rsidRPr="00402B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тантПлюс: основные документы" и "КонсультантПлюс: Студент".</w:t>
      </w:r>
    </w:p>
    <w:p w:rsidR="00402B70" w:rsidRPr="00402B70" w:rsidRDefault="0072739C" w:rsidP="0057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hyperlink r:id="rId22" w:history="1">
        <w:r w:rsidR="00402B70" w:rsidRPr="00402B70">
          <w:rPr>
            <w:rStyle w:val="a5"/>
            <w:rFonts w:ascii="Times New Roman" w:hAnsi="Times New Roman" w:cs="Times New Roman"/>
            <w:sz w:val="32"/>
            <w:szCs w:val="32"/>
          </w:rPr>
          <w:t>http://applives.ru/konsultant-plyus</w:t>
        </w:r>
      </w:hyperlink>
      <w:r w:rsidR="00402B70" w:rsidRPr="00402B70">
        <w:rPr>
          <w:rFonts w:ascii="Times New Roman" w:hAnsi="Times New Roman" w:cs="Times New Roman"/>
          <w:sz w:val="32"/>
          <w:szCs w:val="32"/>
        </w:rPr>
        <w:t xml:space="preserve"> - сайт «Обзор </w:t>
      </w:r>
      <w:proofErr w:type="gramStart"/>
      <w:r w:rsidR="00402B70" w:rsidRPr="00402B70">
        <w:rPr>
          <w:rFonts w:ascii="Times New Roman" w:hAnsi="Times New Roman" w:cs="Times New Roman"/>
          <w:sz w:val="32"/>
          <w:szCs w:val="32"/>
        </w:rPr>
        <w:t>мобильных</w:t>
      </w:r>
      <w:proofErr w:type="gramEnd"/>
      <w:r w:rsidR="00402B70" w:rsidRPr="00402B70">
        <w:rPr>
          <w:rFonts w:ascii="Times New Roman" w:hAnsi="Times New Roman" w:cs="Times New Roman"/>
          <w:sz w:val="32"/>
          <w:szCs w:val="32"/>
        </w:rPr>
        <w:t xml:space="preserve"> приожений».  Цель сайта – предоставление </w:t>
      </w:r>
      <w:r w:rsidR="00402B70" w:rsidRPr="00402B70">
        <w:rPr>
          <w:rFonts w:ascii="Times New Roman" w:hAnsi="Times New Roman" w:cs="Times New Roman"/>
          <w:sz w:val="32"/>
          <w:szCs w:val="32"/>
          <w:shd w:val="clear" w:color="auto" w:fill="FFFFFF"/>
        </w:rPr>
        <w:t>быстрой и простой информации о мобильных приложениях.</w:t>
      </w:r>
    </w:p>
    <w:p w:rsidR="00402B70" w:rsidRDefault="00402B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02B70">
        <w:rPr>
          <w:rFonts w:ascii="Times New Roman" w:hAnsi="Times New Roman" w:cs="Times New Roman"/>
          <w:sz w:val="32"/>
          <w:szCs w:val="32"/>
        </w:rPr>
        <w:t>vk.com/consultantplus.mobile - о</w:t>
      </w:r>
      <w:r w:rsidRPr="00402B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фициальная страница мобильных пр</w:t>
      </w:r>
      <w:r w:rsidRPr="00402B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402B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ложений "КонсультантПлюс: основные документы" и "КонсультантПлюс: Студент".</w:t>
      </w:r>
    </w:p>
    <w:p w:rsidR="004C29FE" w:rsidRPr="004C29FE" w:rsidRDefault="004C29FE" w:rsidP="004C29FE">
      <w:pPr>
        <w:pStyle w:val="4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4C29F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Центральная библиотека. Адрес: ул. Коммунаров, 20 (второй этаж). Часы работы: с 10.00 до 18.00. Выходной день: Суббота. Июнь-август выходные дни: суббота, воскресенье. Последний день месяца – санитарный день. Телефоны: (342 49)2-57-40</w:t>
      </w:r>
    </w:p>
    <w:p w:rsidR="004C29FE" w:rsidRPr="004C29FE" w:rsidRDefault="004C29FE" w:rsidP="004C29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9FE">
        <w:rPr>
          <w:rFonts w:ascii="Times New Roman" w:hAnsi="Times New Roman" w:cs="Times New Roman"/>
          <w:sz w:val="24"/>
          <w:szCs w:val="24"/>
        </w:rPr>
        <w:t>Наш адрес в  Интернете:</w:t>
      </w:r>
      <w:hyperlink r:id="rId23" w:history="1">
        <w:r w:rsidRPr="004C29F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mpb</w:t>
        </w:r>
        <w:r w:rsidRPr="004C29F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4C29F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lysva</w:t>
        </w:r>
        <w:r w:rsidRPr="004C29F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C29F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4C29F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C29F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4C29FE">
        <w:rPr>
          <w:rFonts w:ascii="Times New Roman" w:hAnsi="Times New Roman" w:cs="Times New Roman"/>
          <w:sz w:val="24"/>
          <w:szCs w:val="24"/>
        </w:rPr>
        <w:t xml:space="preserve">.  </w:t>
      </w:r>
      <w:hyperlink r:id="rId24" w:history="1">
        <w:r w:rsidRPr="004C29F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http://www.lysva-library.ru/</w:t>
        </w:r>
      </w:hyperlink>
    </w:p>
    <w:p w:rsidR="004C29FE" w:rsidRDefault="004C29FE" w:rsidP="004C29F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C29FE" w:rsidRDefault="0072739C" w:rsidP="004C29FE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.9pt;margin-top:11.6pt;width:90.75pt;height:0;z-index:251666432" o:connectortype="straight"/>
        </w:pict>
      </w:r>
      <w:r w:rsidR="004C29FE" w:rsidRPr="00460E69">
        <w:rPr>
          <w:rFonts w:ascii="Times New Roman" w:hAnsi="Times New Roman" w:cs="Times New Roman"/>
        </w:rPr>
        <w:t xml:space="preserve">Сост. Е. Запятая </w:t>
      </w:r>
    </w:p>
    <w:p w:rsidR="004C29FE" w:rsidRPr="00402B70" w:rsidRDefault="004C29FE" w:rsidP="004C29F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60E69">
        <w:rPr>
          <w:rFonts w:ascii="Times New Roman" w:hAnsi="Times New Roman" w:cs="Times New Roman"/>
        </w:rPr>
        <w:t xml:space="preserve">Тираж </w:t>
      </w:r>
      <w:r>
        <w:rPr>
          <w:rFonts w:ascii="Times New Roman" w:hAnsi="Times New Roman" w:cs="Times New Roman"/>
        </w:rPr>
        <w:t>5</w:t>
      </w:r>
      <w:r w:rsidRPr="00460E69">
        <w:rPr>
          <w:rFonts w:ascii="Times New Roman" w:hAnsi="Times New Roman" w:cs="Times New Roman"/>
        </w:rPr>
        <w:t xml:space="preserve">0 </w:t>
      </w:r>
      <w:proofErr w:type="gramStart"/>
      <w:r w:rsidRPr="00460E69">
        <w:rPr>
          <w:rFonts w:ascii="Times New Roman" w:hAnsi="Times New Roman" w:cs="Times New Roman"/>
        </w:rPr>
        <w:t>экз</w:t>
      </w:r>
      <w:proofErr w:type="gramEnd"/>
    </w:p>
    <w:sectPr w:rsidR="004C29FE" w:rsidRPr="00402B70" w:rsidSect="004C29FE">
      <w:footerReference w:type="default" r:id="rId25"/>
      <w:pgSz w:w="11906" w:h="16838"/>
      <w:pgMar w:top="709" w:right="566" w:bottom="1134" w:left="709" w:header="708" w:footer="2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240" w:rsidRDefault="00455240" w:rsidP="00BF4B05">
      <w:pPr>
        <w:spacing w:after="0" w:line="240" w:lineRule="auto"/>
      </w:pPr>
      <w:r>
        <w:separator/>
      </w:r>
    </w:p>
  </w:endnote>
  <w:endnote w:type="continuationSeparator" w:id="1">
    <w:p w:rsidR="00455240" w:rsidRDefault="00455240" w:rsidP="00BF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063"/>
      <w:docPartObj>
        <w:docPartGallery w:val="Page Numbers (Bottom of Page)"/>
        <w:docPartUnique/>
      </w:docPartObj>
    </w:sdtPr>
    <w:sdtContent>
      <w:p w:rsidR="00BF4B05" w:rsidRDefault="0072739C">
        <w:pPr>
          <w:pStyle w:val="ab"/>
          <w:jc w:val="center"/>
        </w:pPr>
        <w:fldSimple w:instr=" PAGE   \* MERGEFORMAT ">
          <w:r w:rsidR="00B33704">
            <w:rPr>
              <w:noProof/>
            </w:rPr>
            <w:t>2</w:t>
          </w:r>
        </w:fldSimple>
      </w:p>
    </w:sdtContent>
  </w:sdt>
  <w:p w:rsidR="00BF4B05" w:rsidRDefault="00BF4B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240" w:rsidRDefault="00455240" w:rsidP="00BF4B05">
      <w:pPr>
        <w:spacing w:after="0" w:line="240" w:lineRule="auto"/>
      </w:pPr>
      <w:r>
        <w:separator/>
      </w:r>
    </w:p>
  </w:footnote>
  <w:footnote w:type="continuationSeparator" w:id="1">
    <w:p w:rsidR="00455240" w:rsidRDefault="00455240" w:rsidP="00BF4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C9B"/>
    <w:multiLevelType w:val="multilevel"/>
    <w:tmpl w:val="18D0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800D4"/>
    <w:multiLevelType w:val="multilevel"/>
    <w:tmpl w:val="0A2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275E11"/>
    <w:multiLevelType w:val="hybridMultilevel"/>
    <w:tmpl w:val="167872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9F3593"/>
    <w:multiLevelType w:val="multilevel"/>
    <w:tmpl w:val="2050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0F1E43"/>
    <w:multiLevelType w:val="multilevel"/>
    <w:tmpl w:val="7282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C30763"/>
    <w:multiLevelType w:val="multilevel"/>
    <w:tmpl w:val="111E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505EFD"/>
    <w:multiLevelType w:val="multilevel"/>
    <w:tmpl w:val="9B4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F49"/>
    <w:rsid w:val="00016BED"/>
    <w:rsid w:val="00022AFB"/>
    <w:rsid w:val="00024868"/>
    <w:rsid w:val="00036BB0"/>
    <w:rsid w:val="00070351"/>
    <w:rsid w:val="0008586D"/>
    <w:rsid w:val="00085959"/>
    <w:rsid w:val="00095DFE"/>
    <w:rsid w:val="000A2E4C"/>
    <w:rsid w:val="000D2663"/>
    <w:rsid w:val="000D549D"/>
    <w:rsid w:val="000E38F1"/>
    <w:rsid w:val="000F7913"/>
    <w:rsid w:val="00125EBB"/>
    <w:rsid w:val="001473F6"/>
    <w:rsid w:val="00155738"/>
    <w:rsid w:val="00161CAF"/>
    <w:rsid w:val="001847DE"/>
    <w:rsid w:val="00197558"/>
    <w:rsid w:val="001A66C9"/>
    <w:rsid w:val="001B2F80"/>
    <w:rsid w:val="001C3ECA"/>
    <w:rsid w:val="001C4452"/>
    <w:rsid w:val="001C5548"/>
    <w:rsid w:val="001D32CE"/>
    <w:rsid w:val="001E4A8A"/>
    <w:rsid w:val="00205148"/>
    <w:rsid w:val="002324C0"/>
    <w:rsid w:val="00243879"/>
    <w:rsid w:val="00247256"/>
    <w:rsid w:val="00253E56"/>
    <w:rsid w:val="002C524E"/>
    <w:rsid w:val="002F2103"/>
    <w:rsid w:val="002F30BF"/>
    <w:rsid w:val="002F395E"/>
    <w:rsid w:val="0032160A"/>
    <w:rsid w:val="003342A0"/>
    <w:rsid w:val="003350FB"/>
    <w:rsid w:val="00353477"/>
    <w:rsid w:val="00363218"/>
    <w:rsid w:val="00374E10"/>
    <w:rsid w:val="00386444"/>
    <w:rsid w:val="00387565"/>
    <w:rsid w:val="003908E3"/>
    <w:rsid w:val="00392BDA"/>
    <w:rsid w:val="003A082F"/>
    <w:rsid w:val="003A6AD4"/>
    <w:rsid w:val="003B1EF7"/>
    <w:rsid w:val="003C43E7"/>
    <w:rsid w:val="003F01D6"/>
    <w:rsid w:val="003F2512"/>
    <w:rsid w:val="00402B70"/>
    <w:rsid w:val="0040786C"/>
    <w:rsid w:val="00413BD1"/>
    <w:rsid w:val="00424FE4"/>
    <w:rsid w:val="00443C5E"/>
    <w:rsid w:val="00446554"/>
    <w:rsid w:val="00455240"/>
    <w:rsid w:val="00463451"/>
    <w:rsid w:val="00480BF6"/>
    <w:rsid w:val="00490C7C"/>
    <w:rsid w:val="0049391F"/>
    <w:rsid w:val="004A514B"/>
    <w:rsid w:val="004B0D86"/>
    <w:rsid w:val="004C29FE"/>
    <w:rsid w:val="004C3B77"/>
    <w:rsid w:val="004C4021"/>
    <w:rsid w:val="0051034C"/>
    <w:rsid w:val="005166CF"/>
    <w:rsid w:val="0056231F"/>
    <w:rsid w:val="00567872"/>
    <w:rsid w:val="00572E7B"/>
    <w:rsid w:val="00587D8B"/>
    <w:rsid w:val="00596062"/>
    <w:rsid w:val="005A4CF2"/>
    <w:rsid w:val="005D6DF2"/>
    <w:rsid w:val="005E4874"/>
    <w:rsid w:val="005F78C0"/>
    <w:rsid w:val="005F7D58"/>
    <w:rsid w:val="006141BF"/>
    <w:rsid w:val="006168A0"/>
    <w:rsid w:val="00625565"/>
    <w:rsid w:val="006324F7"/>
    <w:rsid w:val="006671D1"/>
    <w:rsid w:val="006849CD"/>
    <w:rsid w:val="00693381"/>
    <w:rsid w:val="00697981"/>
    <w:rsid w:val="006A3E33"/>
    <w:rsid w:val="006A50C9"/>
    <w:rsid w:val="006E6F80"/>
    <w:rsid w:val="006F2CA3"/>
    <w:rsid w:val="00711822"/>
    <w:rsid w:val="00712DB1"/>
    <w:rsid w:val="0072283A"/>
    <w:rsid w:val="0072739C"/>
    <w:rsid w:val="00730918"/>
    <w:rsid w:val="00733555"/>
    <w:rsid w:val="00751EC8"/>
    <w:rsid w:val="00784CE5"/>
    <w:rsid w:val="007B446F"/>
    <w:rsid w:val="007C6DFD"/>
    <w:rsid w:val="007D3163"/>
    <w:rsid w:val="007E156A"/>
    <w:rsid w:val="008137D6"/>
    <w:rsid w:val="008563C7"/>
    <w:rsid w:val="008650D8"/>
    <w:rsid w:val="00884B47"/>
    <w:rsid w:val="008948B0"/>
    <w:rsid w:val="008C38C4"/>
    <w:rsid w:val="008C6E4C"/>
    <w:rsid w:val="008E2E24"/>
    <w:rsid w:val="008E3AFE"/>
    <w:rsid w:val="008E755F"/>
    <w:rsid w:val="00944DA2"/>
    <w:rsid w:val="0095695D"/>
    <w:rsid w:val="00956F39"/>
    <w:rsid w:val="00960811"/>
    <w:rsid w:val="0099529B"/>
    <w:rsid w:val="009A36E6"/>
    <w:rsid w:val="009A5E1A"/>
    <w:rsid w:val="009B2858"/>
    <w:rsid w:val="009B2AB5"/>
    <w:rsid w:val="009D1174"/>
    <w:rsid w:val="009F5C24"/>
    <w:rsid w:val="00A12016"/>
    <w:rsid w:val="00A26DE3"/>
    <w:rsid w:val="00A3412E"/>
    <w:rsid w:val="00A3531F"/>
    <w:rsid w:val="00A51A2C"/>
    <w:rsid w:val="00A5343E"/>
    <w:rsid w:val="00AA43C0"/>
    <w:rsid w:val="00AA7BFE"/>
    <w:rsid w:val="00AB6A3C"/>
    <w:rsid w:val="00AC5AF4"/>
    <w:rsid w:val="00AD0008"/>
    <w:rsid w:val="00AD3CDE"/>
    <w:rsid w:val="00B018E9"/>
    <w:rsid w:val="00B036D7"/>
    <w:rsid w:val="00B14B60"/>
    <w:rsid w:val="00B27246"/>
    <w:rsid w:val="00B278A3"/>
    <w:rsid w:val="00B33704"/>
    <w:rsid w:val="00B42096"/>
    <w:rsid w:val="00B42817"/>
    <w:rsid w:val="00B61A38"/>
    <w:rsid w:val="00B74E0A"/>
    <w:rsid w:val="00B7547C"/>
    <w:rsid w:val="00BE114A"/>
    <w:rsid w:val="00BF4B05"/>
    <w:rsid w:val="00C16700"/>
    <w:rsid w:val="00C27C2D"/>
    <w:rsid w:val="00C526B2"/>
    <w:rsid w:val="00C9002A"/>
    <w:rsid w:val="00CE3271"/>
    <w:rsid w:val="00D05F91"/>
    <w:rsid w:val="00D0733C"/>
    <w:rsid w:val="00D107EE"/>
    <w:rsid w:val="00D25CF9"/>
    <w:rsid w:val="00D41FA2"/>
    <w:rsid w:val="00D44669"/>
    <w:rsid w:val="00D44FA3"/>
    <w:rsid w:val="00D54F49"/>
    <w:rsid w:val="00D63F09"/>
    <w:rsid w:val="00D90691"/>
    <w:rsid w:val="00D96506"/>
    <w:rsid w:val="00DA252A"/>
    <w:rsid w:val="00DD30CF"/>
    <w:rsid w:val="00DE4E5C"/>
    <w:rsid w:val="00E101F1"/>
    <w:rsid w:val="00E4166A"/>
    <w:rsid w:val="00E55293"/>
    <w:rsid w:val="00E65D60"/>
    <w:rsid w:val="00E71449"/>
    <w:rsid w:val="00E754AC"/>
    <w:rsid w:val="00EB77CB"/>
    <w:rsid w:val="00EF3FB9"/>
    <w:rsid w:val="00F058A6"/>
    <w:rsid w:val="00F173BC"/>
    <w:rsid w:val="00F21F1E"/>
    <w:rsid w:val="00F34CB0"/>
    <w:rsid w:val="00F72FBB"/>
    <w:rsid w:val="00F8356A"/>
    <w:rsid w:val="00F87DC8"/>
    <w:rsid w:val="00F93B3E"/>
    <w:rsid w:val="00FA0DA6"/>
    <w:rsid w:val="00FA3B40"/>
    <w:rsid w:val="00FA7351"/>
    <w:rsid w:val="00FA78EB"/>
    <w:rsid w:val="00FB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59"/>
  </w:style>
  <w:style w:type="paragraph" w:styleId="1">
    <w:name w:val="heading 1"/>
    <w:basedOn w:val="a"/>
    <w:link w:val="10"/>
    <w:uiPriority w:val="9"/>
    <w:qFormat/>
    <w:rsid w:val="00D5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F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5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F49"/>
    <w:rPr>
      <w:b/>
      <w:bCs/>
    </w:rPr>
  </w:style>
  <w:style w:type="character" w:styleId="a5">
    <w:name w:val="Hyperlink"/>
    <w:basedOn w:val="a0"/>
    <w:uiPriority w:val="99"/>
    <w:unhideWhenUsed/>
    <w:rsid w:val="00D54F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4F49"/>
  </w:style>
  <w:style w:type="paragraph" w:styleId="a6">
    <w:name w:val="Balloon Text"/>
    <w:basedOn w:val="a"/>
    <w:link w:val="a7"/>
    <w:uiPriority w:val="99"/>
    <w:semiHidden/>
    <w:unhideWhenUsed/>
    <w:rsid w:val="00D5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F49"/>
    <w:rPr>
      <w:rFonts w:ascii="Tahoma" w:hAnsi="Tahoma" w:cs="Tahoma"/>
      <w:sz w:val="16"/>
      <w:szCs w:val="16"/>
    </w:rPr>
  </w:style>
  <w:style w:type="paragraph" w:customStyle="1" w:styleId="head-title">
    <w:name w:val="head-title"/>
    <w:basedOn w:val="a"/>
    <w:rsid w:val="0057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72E7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F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4B05"/>
  </w:style>
  <w:style w:type="paragraph" w:styleId="ab">
    <w:name w:val="footer"/>
    <w:basedOn w:val="a"/>
    <w:link w:val="ac"/>
    <w:uiPriority w:val="99"/>
    <w:unhideWhenUsed/>
    <w:rsid w:val="00BF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4B05"/>
  </w:style>
  <w:style w:type="character" w:customStyle="1" w:styleId="40">
    <w:name w:val="Заголовок 4 Знак"/>
    <w:basedOn w:val="a0"/>
    <w:link w:val="4"/>
    <w:uiPriority w:val="9"/>
    <w:semiHidden/>
    <w:rsid w:val="004C29F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jpeg"/><Relationship Id="rId18" Type="http://schemas.openxmlformats.org/officeDocument/2006/relationships/hyperlink" Target="http://www.windowsphone.com/s?appid=e4ccf61f-b5fb-4760-9e89-77e322dd585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apple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consultant.ru/online/raspisaniemob/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com.consultantplus.app" TargetMode="External"/><Relationship Id="rId20" Type="http://schemas.openxmlformats.org/officeDocument/2006/relationships/hyperlink" Target="http://apps.microsoft.com/windows/ru-RU/app/6401827a-e608-4a67-accd-a14468fc17e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com.consultantplus.hs" TargetMode="External"/><Relationship Id="rId24" Type="http://schemas.openxmlformats.org/officeDocument/2006/relationships/hyperlink" Target="http://www.lysva-library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mailto:mpb_lysva@mail.ru" TargetMode="External"/><Relationship Id="rId10" Type="http://schemas.openxmlformats.org/officeDocument/2006/relationships/hyperlink" Target="https://itunes.apple.com/ru/app/konsul-tantplus-student/id571689619?mt=8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tunes.apple.com/ru/app/id464256240?mt=8" TargetMode="External"/><Relationship Id="rId22" Type="http://schemas.openxmlformats.org/officeDocument/2006/relationships/hyperlink" Target="http://applives.ru/konsultant-ply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2015-05-24T10:09:00Z</cp:lastPrinted>
  <dcterms:created xsi:type="dcterms:W3CDTF">2015-05-24T08:58:00Z</dcterms:created>
  <dcterms:modified xsi:type="dcterms:W3CDTF">2015-05-27T12:28:00Z</dcterms:modified>
</cp:coreProperties>
</file>