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48" w:rsidRPr="00D06A48" w:rsidRDefault="00D06A48" w:rsidP="00A053B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D06A48">
        <w:rPr>
          <w:rFonts w:eastAsia="Times New Roman" w:cs="Times New Roman"/>
          <w:b/>
          <w:bCs/>
          <w:sz w:val="27"/>
          <w:szCs w:val="27"/>
          <w:lang w:eastAsia="ru-RU"/>
        </w:rPr>
        <w:t>Аннотированный указатель</w:t>
      </w:r>
      <w:r w:rsidR="00A053B4" w:rsidRPr="00A053B4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литературы, поступившей на  абонемент Центральной библиотеки в январе 2015 года.</w:t>
      </w:r>
    </w:p>
    <w:p w:rsidR="00D06A48" w:rsidRPr="00A053B4" w:rsidRDefault="00D06A48" w:rsidP="00D06A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A48">
        <w:rPr>
          <w:rFonts w:eastAsia="Times New Roman" w:cs="Times New Roman"/>
          <w:sz w:val="24"/>
          <w:szCs w:val="24"/>
          <w:lang w:eastAsia="ru-RU"/>
        </w:rPr>
        <w:t>83.3(2Рос=Рус)1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br/>
        <w:t>Д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15</w:t>
      </w:r>
    </w:p>
    <w:p w:rsidR="00D06A48" w:rsidRPr="00A053B4" w:rsidRDefault="00014651" w:rsidP="00D06A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405130</wp:posOffset>
            </wp:positionV>
            <wp:extent cx="1276350" cy="1847850"/>
            <wp:effectExtent l="38100" t="19050" r="19050" b="19050"/>
            <wp:wrapThrough wrapText="bothSides">
              <wp:wrapPolygon edited="0">
                <wp:start x="-645" y="-223"/>
                <wp:lineTo x="-645" y="21823"/>
                <wp:lineTo x="21922" y="21823"/>
                <wp:lineTo x="21922" y="-223"/>
                <wp:lineTo x="-645" y="-223"/>
              </wp:wrapPolygon>
            </wp:wrapThrough>
            <wp:docPr id="4" name="Рисунок 1" descr="C:\Users\Таня\Desktop\сканированные\2015-01-29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сканированные\2015-01-29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554" t="13056" r="20760" b="16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47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D06A48" w:rsidRPr="00D06A48">
        <w:rPr>
          <w:rFonts w:eastAsia="Times New Roman" w:cs="Times New Roman"/>
          <w:b/>
          <w:bCs/>
          <w:sz w:val="24"/>
          <w:szCs w:val="24"/>
          <w:lang w:eastAsia="ru-RU"/>
        </w:rPr>
        <w:t>Даль Владимир Иванович</w:t>
      </w:r>
      <w:r w:rsidR="00D06A48" w:rsidRPr="00D06A48">
        <w:rPr>
          <w:rFonts w:eastAsia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="00D06A48"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="00D06A48" w:rsidRPr="00D06A48">
        <w:rPr>
          <w:rFonts w:eastAsia="Times New Roman" w:cs="Times New Roman"/>
          <w:sz w:val="24"/>
          <w:szCs w:val="24"/>
          <w:lang w:eastAsia="ru-RU"/>
        </w:rPr>
        <w:t xml:space="preserve"> Документы. Письма. Воспомин</w:t>
      </w:r>
      <w:r w:rsidR="00D06A48" w:rsidRPr="00D06A48">
        <w:rPr>
          <w:rFonts w:eastAsia="Times New Roman" w:cs="Times New Roman"/>
          <w:sz w:val="24"/>
          <w:szCs w:val="24"/>
          <w:lang w:eastAsia="ru-RU"/>
        </w:rPr>
        <w:t>а</w:t>
      </w:r>
      <w:r w:rsidR="00D06A48" w:rsidRPr="00D06A48">
        <w:rPr>
          <w:rFonts w:eastAsia="Times New Roman" w:cs="Times New Roman"/>
          <w:sz w:val="24"/>
          <w:szCs w:val="24"/>
          <w:lang w:eastAsia="ru-RU"/>
        </w:rPr>
        <w:t xml:space="preserve">ния / Г. П. </w:t>
      </w:r>
      <w:proofErr w:type="spellStart"/>
      <w:r w:rsidR="00D06A48" w:rsidRPr="00D06A48">
        <w:rPr>
          <w:rFonts w:eastAsia="Times New Roman" w:cs="Times New Roman"/>
          <w:sz w:val="24"/>
          <w:szCs w:val="24"/>
          <w:lang w:eastAsia="ru-RU"/>
        </w:rPr>
        <w:t>Матвиевская</w:t>
      </w:r>
      <w:proofErr w:type="spellEnd"/>
      <w:proofErr w:type="gramStart"/>
      <w:r w:rsidR="00D06A48" w:rsidRPr="00D06A48">
        <w:rPr>
          <w:rFonts w:eastAsia="Times New Roman" w:cs="Times New Roman"/>
          <w:sz w:val="24"/>
          <w:szCs w:val="24"/>
          <w:lang w:eastAsia="ru-RU"/>
        </w:rPr>
        <w:t xml:space="preserve"> ;</w:t>
      </w:r>
      <w:proofErr w:type="gramEnd"/>
      <w:r w:rsidR="00D06A48" w:rsidRPr="00D06A48">
        <w:rPr>
          <w:rFonts w:eastAsia="Times New Roman" w:cs="Times New Roman"/>
          <w:sz w:val="24"/>
          <w:szCs w:val="24"/>
          <w:lang w:eastAsia="ru-RU"/>
        </w:rPr>
        <w:t xml:space="preserve"> И. К. Зубова ; А. Г. Прокофьева и др. - Оре</w:t>
      </w:r>
      <w:r w:rsidR="00D06A48" w:rsidRPr="00D06A48">
        <w:rPr>
          <w:rFonts w:eastAsia="Times New Roman" w:cs="Times New Roman"/>
          <w:sz w:val="24"/>
          <w:szCs w:val="24"/>
          <w:lang w:eastAsia="ru-RU"/>
        </w:rPr>
        <w:t>н</w:t>
      </w:r>
      <w:r w:rsidR="00D06A48" w:rsidRPr="00D06A48">
        <w:rPr>
          <w:rFonts w:eastAsia="Times New Roman" w:cs="Times New Roman"/>
          <w:sz w:val="24"/>
          <w:szCs w:val="24"/>
          <w:lang w:eastAsia="ru-RU"/>
        </w:rPr>
        <w:t>бург : Оренбургское кн. изд-во, 2008. - 544 с. - ISBN 978-5-88788-152-2</w:t>
      </w:r>
      <w:proofErr w:type="gramStart"/>
      <w:r w:rsidR="00D06A48"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="00D06A48" w:rsidRPr="00D06A48">
        <w:rPr>
          <w:rFonts w:eastAsia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="00D06A48"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="00D06A48" w:rsidRPr="00D06A48">
        <w:rPr>
          <w:rFonts w:eastAsia="Times New Roman" w:cs="Times New Roman"/>
          <w:sz w:val="24"/>
          <w:szCs w:val="24"/>
          <w:lang w:eastAsia="ru-RU"/>
        </w:rPr>
        <w:t xml:space="preserve"> 90.00.</w:t>
      </w:r>
    </w:p>
    <w:p w:rsidR="00D06A48" w:rsidRPr="00A053B4" w:rsidRDefault="00D06A48" w:rsidP="00D06A48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06A48">
        <w:rPr>
          <w:rFonts w:eastAsia="Times New Roman" w:cs="Times New Roman"/>
          <w:sz w:val="24"/>
          <w:szCs w:val="24"/>
          <w:lang w:eastAsia="ru-RU"/>
        </w:rPr>
        <w:br/>
      </w:r>
      <w:r w:rsidRPr="00A053B4">
        <w:rPr>
          <w:rFonts w:eastAsia="Times New Roman" w:cs="Times New Roman"/>
          <w:i/>
          <w:sz w:val="24"/>
          <w:szCs w:val="24"/>
          <w:lang w:eastAsia="ru-RU"/>
        </w:rPr>
        <w:t xml:space="preserve">      </w:t>
      </w:r>
      <w:r w:rsidRPr="00D06A48">
        <w:rPr>
          <w:rFonts w:eastAsia="Times New Roman" w:cs="Times New Roman"/>
          <w:i/>
          <w:sz w:val="24"/>
          <w:szCs w:val="24"/>
          <w:lang w:eastAsia="ru-RU"/>
        </w:rPr>
        <w:t>В книге, на основе архивных материалов воссоздается полная, док</w:t>
      </w:r>
      <w:r w:rsidRPr="00D06A48">
        <w:rPr>
          <w:rFonts w:eastAsia="Times New Roman" w:cs="Times New Roman"/>
          <w:i/>
          <w:sz w:val="24"/>
          <w:szCs w:val="24"/>
          <w:lang w:eastAsia="ru-RU"/>
        </w:rPr>
        <w:t>у</w:t>
      </w:r>
      <w:r w:rsidRPr="00D06A48">
        <w:rPr>
          <w:rFonts w:eastAsia="Times New Roman" w:cs="Times New Roman"/>
          <w:i/>
          <w:sz w:val="24"/>
          <w:szCs w:val="24"/>
          <w:lang w:eastAsia="ru-RU"/>
        </w:rPr>
        <w:t>ментально подтвержденная картина деятельн</w:t>
      </w:r>
      <w:r w:rsidRPr="00D06A48">
        <w:rPr>
          <w:rFonts w:eastAsia="Times New Roman" w:cs="Times New Roman"/>
          <w:i/>
          <w:sz w:val="24"/>
          <w:szCs w:val="24"/>
          <w:lang w:eastAsia="ru-RU"/>
        </w:rPr>
        <w:t>о</w:t>
      </w:r>
      <w:r w:rsidRPr="00D06A48">
        <w:rPr>
          <w:rFonts w:eastAsia="Times New Roman" w:cs="Times New Roman"/>
          <w:i/>
          <w:sz w:val="24"/>
          <w:szCs w:val="24"/>
          <w:lang w:eastAsia="ru-RU"/>
        </w:rPr>
        <w:t>сти ученого, внесшего весомый вклад в национальное, научное и культурное наследие нашей стр</w:t>
      </w:r>
      <w:r w:rsidRPr="00D06A48">
        <w:rPr>
          <w:rFonts w:eastAsia="Times New Roman" w:cs="Times New Roman"/>
          <w:i/>
          <w:sz w:val="24"/>
          <w:szCs w:val="24"/>
          <w:lang w:eastAsia="ru-RU"/>
        </w:rPr>
        <w:t>а</w:t>
      </w:r>
      <w:r w:rsidRPr="00D06A48">
        <w:rPr>
          <w:rFonts w:eastAsia="Times New Roman" w:cs="Times New Roman"/>
          <w:i/>
          <w:sz w:val="24"/>
          <w:szCs w:val="24"/>
          <w:lang w:eastAsia="ru-RU"/>
        </w:rPr>
        <w:t>ны.</w:t>
      </w:r>
    </w:p>
    <w:p w:rsidR="00D06A48" w:rsidRPr="00A053B4" w:rsidRDefault="00D06A48" w:rsidP="00D0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6A48" w:rsidRPr="00A053B4" w:rsidRDefault="00D06A48" w:rsidP="00D06A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A48">
        <w:rPr>
          <w:rFonts w:eastAsia="Times New Roman" w:cs="Times New Roman"/>
          <w:sz w:val="24"/>
          <w:szCs w:val="24"/>
          <w:lang w:eastAsia="ru-RU"/>
        </w:rPr>
        <w:t>к 67.401.21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br/>
        <w:t>Д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64</w:t>
      </w:r>
    </w:p>
    <w:p w:rsidR="00D06A48" w:rsidRPr="00A053B4" w:rsidRDefault="00D06A48" w:rsidP="00D06A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A48">
        <w:rPr>
          <w:rFonts w:eastAsia="Times New Roman" w:cs="Times New Roman"/>
          <w:b/>
          <w:bCs/>
          <w:sz w:val="24"/>
          <w:szCs w:val="24"/>
          <w:lang w:eastAsia="ru-RU"/>
        </w:rPr>
        <w:t>Долг. Честь. Отвага</w:t>
      </w:r>
      <w:r w:rsidRPr="00D06A48">
        <w:rPr>
          <w:rFonts w:eastAsia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Книга Памяти / Администрация губернатора Пермск</w:t>
      </w:r>
      <w:r w:rsidRPr="00D06A48">
        <w:rPr>
          <w:rFonts w:eastAsia="Times New Roman" w:cs="Times New Roman"/>
          <w:sz w:val="24"/>
          <w:szCs w:val="24"/>
          <w:lang w:eastAsia="ru-RU"/>
        </w:rPr>
        <w:t>о</w:t>
      </w:r>
      <w:r w:rsidRPr="00D06A48">
        <w:rPr>
          <w:rFonts w:eastAsia="Times New Roman" w:cs="Times New Roman"/>
          <w:sz w:val="24"/>
          <w:szCs w:val="24"/>
          <w:lang w:eastAsia="ru-RU"/>
        </w:rPr>
        <w:t>го края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;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И. С. </w:t>
      </w:r>
      <w:proofErr w:type="spellStart"/>
      <w:r w:rsidRPr="00D06A48">
        <w:rPr>
          <w:rFonts w:eastAsia="Times New Roman" w:cs="Times New Roman"/>
          <w:sz w:val="24"/>
          <w:szCs w:val="24"/>
          <w:lang w:eastAsia="ru-RU"/>
        </w:rPr>
        <w:t>Вагин</w:t>
      </w:r>
      <w:proofErr w:type="spell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; А. А. </w:t>
      </w:r>
      <w:proofErr w:type="spellStart"/>
      <w:r w:rsidRPr="00D06A48">
        <w:rPr>
          <w:rFonts w:eastAsia="Times New Roman" w:cs="Times New Roman"/>
          <w:sz w:val="24"/>
          <w:szCs w:val="24"/>
          <w:lang w:eastAsia="ru-RU"/>
        </w:rPr>
        <w:t>Маклаев</w:t>
      </w:r>
      <w:proofErr w:type="spell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; К. А. Давыдов и др. - Пермь : Пушка, 2014. - 584 с.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ил. - ISBN 978-5-98799-130-5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700.00.</w:t>
      </w:r>
    </w:p>
    <w:p w:rsidR="00A053B4" w:rsidRPr="00A053B4" w:rsidRDefault="00A053B4" w:rsidP="00D06A48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A053B4">
        <w:rPr>
          <w:rFonts w:eastAsia="Times New Roman" w:cs="Times New Roman"/>
          <w:i/>
          <w:sz w:val="24"/>
          <w:szCs w:val="24"/>
          <w:lang w:eastAsia="ru-RU"/>
        </w:rPr>
        <w:t xml:space="preserve">                                        </w:t>
      </w:r>
    </w:p>
    <w:p w:rsidR="00A053B4" w:rsidRPr="00A053B4" w:rsidRDefault="00014651" w:rsidP="00A053B4">
      <w:pPr>
        <w:spacing w:after="0" w:line="240" w:lineRule="auto"/>
        <w:rPr>
          <w:rFonts w:cs="Times New Roman"/>
          <w:i/>
        </w:rPr>
      </w:pPr>
      <w:r>
        <w:rPr>
          <w:rFonts w:cs="Times New Roman"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-635</wp:posOffset>
            </wp:positionV>
            <wp:extent cx="1242060" cy="1791335"/>
            <wp:effectExtent l="19050" t="0" r="0" b="0"/>
            <wp:wrapThrough wrapText="bothSides">
              <wp:wrapPolygon edited="0">
                <wp:start x="-331" y="0"/>
                <wp:lineTo x="-331" y="21363"/>
                <wp:lineTo x="21534" y="21363"/>
                <wp:lineTo x="21534" y="0"/>
                <wp:lineTo x="-331" y="0"/>
              </wp:wrapPolygon>
            </wp:wrapThrough>
            <wp:docPr id="1" name="Рисунок 1" descr="C:\Users\Таня\Desktop\33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337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79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3B4" w:rsidRPr="00A053B4">
        <w:rPr>
          <w:rFonts w:cs="Times New Roman"/>
          <w:i/>
        </w:rPr>
        <w:t xml:space="preserve">В честь Дня Героя, который отмечается в России 9 декабря, в </w:t>
      </w:r>
      <w:proofErr w:type="spellStart"/>
      <w:r w:rsidR="00A053B4" w:rsidRPr="00A053B4">
        <w:rPr>
          <w:rFonts w:cs="Times New Roman"/>
          <w:i/>
        </w:rPr>
        <w:t>Прикамье</w:t>
      </w:r>
      <w:proofErr w:type="spellEnd"/>
      <w:r w:rsidR="00A053B4" w:rsidRPr="00A053B4">
        <w:rPr>
          <w:rFonts w:cs="Times New Roman"/>
          <w:i/>
        </w:rPr>
        <w:t xml:space="preserve"> и</w:t>
      </w:r>
      <w:r w:rsidR="00A053B4" w:rsidRPr="00A053B4">
        <w:rPr>
          <w:rFonts w:cs="Times New Roman"/>
          <w:i/>
        </w:rPr>
        <w:t>з</w:t>
      </w:r>
      <w:r w:rsidR="00A053B4" w:rsidRPr="00A053B4">
        <w:rPr>
          <w:rFonts w:cs="Times New Roman"/>
          <w:i/>
        </w:rPr>
        <w:t>дан первый тираж книги памяти сотрудников ГУВД, МЧС, ГУФСИН, Прокур</w:t>
      </w:r>
      <w:r w:rsidR="00A053B4" w:rsidRPr="00A053B4">
        <w:rPr>
          <w:rFonts w:cs="Times New Roman"/>
          <w:i/>
        </w:rPr>
        <w:t>а</w:t>
      </w:r>
      <w:r w:rsidR="00A053B4" w:rsidRPr="00A053B4">
        <w:rPr>
          <w:rFonts w:cs="Times New Roman"/>
          <w:i/>
        </w:rPr>
        <w:t>туры и ФСБ Пермского края «Долг. Честь. Отвага»</w:t>
      </w:r>
      <w:r w:rsidR="00AE1A72">
        <w:rPr>
          <w:rFonts w:cs="Times New Roman"/>
          <w:i/>
        </w:rPr>
        <w:t>.</w:t>
      </w:r>
      <w:r w:rsidR="00A053B4" w:rsidRPr="00A053B4">
        <w:rPr>
          <w:rFonts w:cs="Times New Roman"/>
          <w:i/>
        </w:rPr>
        <w:t xml:space="preserve"> Это </w:t>
      </w:r>
      <w:proofErr w:type="spellStart"/>
      <w:r w:rsidR="00A053B4" w:rsidRPr="00A053B4">
        <w:rPr>
          <w:rFonts w:cs="Times New Roman"/>
          <w:i/>
        </w:rPr>
        <w:t>полноцветное</w:t>
      </w:r>
      <w:proofErr w:type="spellEnd"/>
      <w:r w:rsidR="00A053B4" w:rsidRPr="00A053B4">
        <w:rPr>
          <w:rFonts w:cs="Times New Roman"/>
          <w:i/>
        </w:rPr>
        <w:t xml:space="preserve"> печатное изд</w:t>
      </w:r>
      <w:r w:rsidR="00A053B4" w:rsidRPr="00A053B4">
        <w:rPr>
          <w:rFonts w:cs="Times New Roman"/>
          <w:i/>
        </w:rPr>
        <w:t>а</w:t>
      </w:r>
      <w:r w:rsidR="00A053B4" w:rsidRPr="00A053B4">
        <w:rPr>
          <w:rFonts w:cs="Times New Roman"/>
          <w:i/>
        </w:rPr>
        <w:t>ние почти на 600 страниц, которое рассказывает о погибших при ис</w:t>
      </w:r>
      <w:r w:rsidR="00A053B4">
        <w:rPr>
          <w:rFonts w:cs="Times New Roman"/>
          <w:i/>
        </w:rPr>
        <w:t>полнении сл</w:t>
      </w:r>
      <w:r w:rsidR="00A053B4">
        <w:rPr>
          <w:rFonts w:cs="Times New Roman"/>
          <w:i/>
        </w:rPr>
        <w:t>у</w:t>
      </w:r>
      <w:r w:rsidR="00A053B4">
        <w:rPr>
          <w:rFonts w:cs="Times New Roman"/>
          <w:i/>
        </w:rPr>
        <w:t>жебного до</w:t>
      </w:r>
      <w:r w:rsidR="00A053B4">
        <w:rPr>
          <w:rFonts w:cs="Times New Roman"/>
          <w:i/>
        </w:rPr>
        <w:t>л</w:t>
      </w:r>
      <w:r w:rsidR="00A053B4">
        <w:rPr>
          <w:rFonts w:cs="Times New Roman"/>
          <w:i/>
        </w:rPr>
        <w:t>га</w:t>
      </w:r>
      <w:r w:rsidR="00A053B4" w:rsidRPr="00A053B4">
        <w:rPr>
          <w:rFonts w:cs="Times New Roman"/>
          <w:i/>
        </w:rPr>
        <w:t>.</w:t>
      </w:r>
      <w:r w:rsidR="00D06A48" w:rsidRPr="00A053B4">
        <w:rPr>
          <w:rFonts w:eastAsia="Times New Roman" w:cs="Times New Roman"/>
          <w:sz w:val="24"/>
          <w:szCs w:val="24"/>
          <w:lang w:eastAsia="ru-RU"/>
        </w:rPr>
        <w:br/>
      </w:r>
      <w:r w:rsidR="00D06A48" w:rsidRPr="00A053B4">
        <w:rPr>
          <w:rFonts w:eastAsia="Times New Roman" w:cs="Times New Roman"/>
          <w:i/>
          <w:sz w:val="24"/>
          <w:szCs w:val="24"/>
          <w:lang w:eastAsia="ru-RU"/>
        </w:rPr>
        <w:t xml:space="preserve">  </w:t>
      </w:r>
      <w:r w:rsidR="00A053B4" w:rsidRPr="00A053B4">
        <w:rPr>
          <w:rFonts w:cs="Times New Roman"/>
          <w:i/>
        </w:rPr>
        <w:t>Работа над книгой началась в 2012 году. Её целью стало воспитание исти</w:t>
      </w:r>
      <w:r w:rsidR="00A053B4" w:rsidRPr="00A053B4">
        <w:rPr>
          <w:rFonts w:cs="Times New Roman"/>
          <w:i/>
        </w:rPr>
        <w:t>н</w:t>
      </w:r>
      <w:r w:rsidR="00A053B4" w:rsidRPr="00A053B4">
        <w:rPr>
          <w:rFonts w:cs="Times New Roman"/>
          <w:i/>
        </w:rPr>
        <w:t>ных патриотических чувств у читателей. В книгу вошло 112 очерков, написа</w:t>
      </w:r>
      <w:r w:rsidR="00A053B4" w:rsidRPr="00A053B4">
        <w:rPr>
          <w:rFonts w:cs="Times New Roman"/>
          <w:i/>
        </w:rPr>
        <w:t>н</w:t>
      </w:r>
      <w:r w:rsidR="00A053B4" w:rsidRPr="00A053B4">
        <w:rPr>
          <w:rFonts w:cs="Times New Roman"/>
          <w:i/>
        </w:rPr>
        <w:t>ных на воспоминаниях, документах, свидетельствах очевидцев событий. Очерков, пов</w:t>
      </w:r>
      <w:r w:rsidR="00A053B4" w:rsidRPr="00A053B4">
        <w:rPr>
          <w:rFonts w:cs="Times New Roman"/>
          <w:i/>
        </w:rPr>
        <w:t>е</w:t>
      </w:r>
      <w:r w:rsidR="00A053B4" w:rsidRPr="00A053B4">
        <w:rPr>
          <w:rFonts w:cs="Times New Roman"/>
          <w:i/>
        </w:rPr>
        <w:t>ствующих о судьбе человека, его отношении с миром; очерков, в которых раскр</w:t>
      </w:r>
      <w:r w:rsidR="00A053B4" w:rsidRPr="00A053B4">
        <w:rPr>
          <w:rFonts w:cs="Times New Roman"/>
          <w:i/>
        </w:rPr>
        <w:t>ы</w:t>
      </w:r>
      <w:r w:rsidR="00A053B4" w:rsidRPr="00A053B4">
        <w:rPr>
          <w:rFonts w:cs="Times New Roman"/>
          <w:i/>
        </w:rPr>
        <w:t>вался внутренний мир человека, мотивы, побудившие его на геройский п</w:t>
      </w:r>
      <w:r w:rsidR="00A053B4" w:rsidRPr="00A053B4">
        <w:rPr>
          <w:rFonts w:cs="Times New Roman"/>
          <w:i/>
        </w:rPr>
        <w:t>о</w:t>
      </w:r>
      <w:r w:rsidR="00A053B4" w:rsidRPr="00A053B4">
        <w:rPr>
          <w:rFonts w:cs="Times New Roman"/>
          <w:i/>
        </w:rPr>
        <w:t>ступок и пожертвование жизнью ради интересов других людей, ради инт</w:t>
      </w:r>
      <w:r w:rsidR="00A053B4" w:rsidRPr="00A053B4">
        <w:rPr>
          <w:rFonts w:cs="Times New Roman"/>
          <w:i/>
        </w:rPr>
        <w:t>е</w:t>
      </w:r>
      <w:r w:rsidR="00A053B4" w:rsidRPr="00A053B4">
        <w:rPr>
          <w:rFonts w:cs="Times New Roman"/>
          <w:i/>
        </w:rPr>
        <w:t>ресов Родины.</w:t>
      </w:r>
    </w:p>
    <w:p w:rsidR="00A053B4" w:rsidRPr="00A053B4" w:rsidRDefault="00A053B4" w:rsidP="00A053B4">
      <w:pPr>
        <w:spacing w:after="0" w:line="240" w:lineRule="auto"/>
        <w:rPr>
          <w:rFonts w:cs="Times New Roman"/>
          <w:i/>
        </w:rPr>
      </w:pPr>
      <w:r w:rsidRPr="00A053B4">
        <w:rPr>
          <w:rFonts w:cs="Times New Roman"/>
          <w:i/>
        </w:rPr>
        <w:t>Текст сопровождается более 700 иллюстрациями, редкими фотографиями, документами. Благодаря этому издание получилось большим и красочным – ранее подобные книги в нашем крае не создав</w:t>
      </w:r>
      <w:r w:rsidRPr="00A053B4">
        <w:rPr>
          <w:rFonts w:cs="Times New Roman"/>
          <w:i/>
        </w:rPr>
        <w:t>а</w:t>
      </w:r>
      <w:r w:rsidRPr="00A053B4">
        <w:rPr>
          <w:rFonts w:cs="Times New Roman"/>
          <w:i/>
        </w:rPr>
        <w:t>лись.</w:t>
      </w:r>
    </w:p>
    <w:p w:rsidR="00A053B4" w:rsidRPr="00A053B4" w:rsidRDefault="00A053B4" w:rsidP="00A053B4">
      <w:pPr>
        <w:spacing w:after="0" w:line="240" w:lineRule="auto"/>
        <w:rPr>
          <w:rFonts w:cs="Times New Roman"/>
          <w:i/>
        </w:rPr>
      </w:pPr>
      <w:r w:rsidRPr="00A053B4">
        <w:rPr>
          <w:rFonts w:cs="Times New Roman"/>
          <w:i/>
        </w:rPr>
        <w:t>Эта книга уникальна. Почти весь собранный материал опубликован впервые. Для того</w:t>
      </w:r>
      <w:proofErr w:type="gramStart"/>
      <w:r>
        <w:rPr>
          <w:rFonts w:cs="Times New Roman"/>
          <w:i/>
        </w:rPr>
        <w:t>,</w:t>
      </w:r>
      <w:proofErr w:type="gramEnd"/>
      <w:r w:rsidRPr="00A053B4">
        <w:rPr>
          <w:rFonts w:cs="Times New Roman"/>
          <w:i/>
        </w:rPr>
        <w:t xml:space="preserve"> чтобы до</w:t>
      </w:r>
      <w:r w:rsidRPr="00A053B4">
        <w:rPr>
          <w:rFonts w:cs="Times New Roman"/>
          <w:i/>
        </w:rPr>
        <w:t>с</w:t>
      </w:r>
      <w:r w:rsidRPr="00A053B4">
        <w:rPr>
          <w:rFonts w:cs="Times New Roman"/>
          <w:i/>
        </w:rPr>
        <w:t>тичь этой задачи, авторы очерков объехали весь Пермский край, побывали в Кировской и Свердло</w:t>
      </w:r>
      <w:r w:rsidRPr="00A053B4">
        <w:rPr>
          <w:rFonts w:cs="Times New Roman"/>
          <w:i/>
        </w:rPr>
        <w:t>в</w:t>
      </w:r>
      <w:r w:rsidRPr="00A053B4">
        <w:rPr>
          <w:rFonts w:cs="Times New Roman"/>
          <w:i/>
        </w:rPr>
        <w:t>ской областях, встретились с родными и близкими героев, собирая воспоминания и эксклюзивные а</w:t>
      </w:r>
      <w:r w:rsidRPr="00A053B4">
        <w:rPr>
          <w:rFonts w:cs="Times New Roman"/>
          <w:i/>
        </w:rPr>
        <w:t>р</w:t>
      </w:r>
      <w:r w:rsidRPr="00A053B4">
        <w:rPr>
          <w:rFonts w:cs="Times New Roman"/>
          <w:i/>
        </w:rPr>
        <w:t>хивные документы. Найденные материалы свидетельствуют, что мы можем гордиться заслугами и достижениями наших земляков. Такие героические поступки – это нравственный ориентир для н</w:t>
      </w:r>
      <w:r w:rsidRPr="00A053B4">
        <w:rPr>
          <w:rFonts w:cs="Times New Roman"/>
          <w:i/>
        </w:rPr>
        <w:t>а</w:t>
      </w:r>
      <w:r w:rsidRPr="00A053B4">
        <w:rPr>
          <w:rFonts w:cs="Times New Roman"/>
          <w:i/>
        </w:rPr>
        <w:t>шего общества. </w:t>
      </w:r>
    </w:p>
    <w:p w:rsidR="00D06A48" w:rsidRPr="00A053B4" w:rsidRDefault="00D06A48" w:rsidP="00A053B4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A053B4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</w:p>
    <w:p w:rsidR="00014651" w:rsidRDefault="00014651" w:rsidP="00D06A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6A48" w:rsidRPr="00A053B4" w:rsidRDefault="00D06A48" w:rsidP="00D06A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A48">
        <w:rPr>
          <w:rFonts w:eastAsia="Times New Roman" w:cs="Times New Roman"/>
          <w:sz w:val="24"/>
          <w:szCs w:val="24"/>
          <w:lang w:eastAsia="ru-RU"/>
        </w:rPr>
        <w:lastRenderedPageBreak/>
        <w:t>к 84(2Рос=Рус)6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br/>
        <w:t>К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18</w:t>
      </w:r>
    </w:p>
    <w:p w:rsidR="00D06A48" w:rsidRPr="00A053B4" w:rsidRDefault="00D06A48" w:rsidP="00D06A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A48">
        <w:rPr>
          <w:rFonts w:eastAsia="Times New Roman" w:cs="Times New Roman"/>
          <w:b/>
          <w:bCs/>
          <w:sz w:val="24"/>
          <w:szCs w:val="24"/>
          <w:lang w:eastAsia="ru-RU"/>
        </w:rPr>
        <w:t>Каменский В. В.</w:t>
      </w:r>
      <w:r w:rsidRPr="00D06A48">
        <w:rPr>
          <w:rFonts w:eastAsia="Times New Roman" w:cs="Times New Roman"/>
          <w:sz w:val="24"/>
          <w:szCs w:val="24"/>
          <w:lang w:eastAsia="ru-RU"/>
        </w:rPr>
        <w:br/>
        <w:t>Жизнь с Маяковским [Текст] / Василий Васильевич К</w:t>
      </w:r>
      <w:r w:rsidRPr="00D06A48">
        <w:rPr>
          <w:rFonts w:eastAsia="Times New Roman" w:cs="Times New Roman"/>
          <w:sz w:val="24"/>
          <w:szCs w:val="24"/>
          <w:lang w:eastAsia="ru-RU"/>
        </w:rPr>
        <w:t>а</w:t>
      </w:r>
      <w:r w:rsidRPr="00D06A48">
        <w:rPr>
          <w:rFonts w:eastAsia="Times New Roman" w:cs="Times New Roman"/>
          <w:sz w:val="24"/>
          <w:szCs w:val="24"/>
          <w:lang w:eastAsia="ru-RU"/>
        </w:rPr>
        <w:t>менский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;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вступ. ст. И. Еж</w:t>
      </w:r>
      <w:r w:rsidRPr="00D06A48">
        <w:rPr>
          <w:rFonts w:eastAsia="Times New Roman" w:cs="Times New Roman"/>
          <w:sz w:val="24"/>
          <w:szCs w:val="24"/>
          <w:lang w:eastAsia="ru-RU"/>
        </w:rPr>
        <w:t>и</w:t>
      </w:r>
      <w:r w:rsidRPr="00D06A48">
        <w:rPr>
          <w:rFonts w:eastAsia="Times New Roman" w:cs="Times New Roman"/>
          <w:sz w:val="24"/>
          <w:szCs w:val="24"/>
          <w:lang w:eastAsia="ru-RU"/>
        </w:rPr>
        <w:t>ков. - Пермь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Пушка, 2014. - 276с.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ил. - ISBN 978-5-98799-129-9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90.00.</w:t>
      </w:r>
    </w:p>
    <w:p w:rsidR="006342F6" w:rsidRDefault="00014651" w:rsidP="00D06A48">
      <w:pPr>
        <w:spacing w:after="0" w:line="240" w:lineRule="auto"/>
        <w:rPr>
          <w:i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239395</wp:posOffset>
            </wp:positionV>
            <wp:extent cx="1249680" cy="1529715"/>
            <wp:effectExtent l="19050" t="0" r="7620" b="0"/>
            <wp:wrapThrough wrapText="bothSides">
              <wp:wrapPolygon edited="0">
                <wp:start x="-329" y="0"/>
                <wp:lineTo x="-329" y="21250"/>
                <wp:lineTo x="21732" y="21250"/>
                <wp:lineTo x="21732" y="0"/>
                <wp:lineTo x="-329" y="0"/>
              </wp:wrapPolygon>
            </wp:wrapThrough>
            <wp:docPr id="5" name="Рисунок 2" descr="C:\Users\Таня\Desktop\сканированные\2015-01-29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сканированные\2015-01-29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345" t="20468" r="19798" b="23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52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A48" w:rsidRPr="00D06A48">
        <w:rPr>
          <w:rFonts w:eastAsia="Times New Roman" w:cs="Times New Roman"/>
          <w:sz w:val="24"/>
          <w:szCs w:val="24"/>
          <w:lang w:eastAsia="ru-RU"/>
        </w:rPr>
        <w:br/>
      </w:r>
      <w:r w:rsidR="00D06A48" w:rsidRPr="006342F6">
        <w:rPr>
          <w:i/>
        </w:rPr>
        <w:t xml:space="preserve">    </w:t>
      </w:r>
      <w:r w:rsidR="006342F6" w:rsidRPr="006342F6">
        <w:rPr>
          <w:i/>
        </w:rPr>
        <w:t>Впервые книга «Жизнь с Маяковским» вышла в издательстве «Художестве</w:t>
      </w:r>
      <w:r w:rsidR="006342F6" w:rsidRPr="006342F6">
        <w:rPr>
          <w:i/>
        </w:rPr>
        <w:t>н</w:t>
      </w:r>
      <w:r w:rsidR="006342F6" w:rsidRPr="006342F6">
        <w:rPr>
          <w:i/>
        </w:rPr>
        <w:t>ная литература» в 1940 году после значительной корректуры.</w:t>
      </w:r>
      <w:r w:rsidR="00AE1A72">
        <w:rPr>
          <w:i/>
        </w:rPr>
        <w:t xml:space="preserve"> </w:t>
      </w:r>
      <w:r w:rsidR="006342F6">
        <w:rPr>
          <w:i/>
        </w:rPr>
        <w:t xml:space="preserve"> </w:t>
      </w:r>
      <w:r w:rsidR="006342F6" w:rsidRPr="006342F6">
        <w:rPr>
          <w:i/>
        </w:rPr>
        <w:t>Рукопись пр</w:t>
      </w:r>
      <w:r w:rsidR="006342F6" w:rsidRPr="006342F6">
        <w:rPr>
          <w:i/>
        </w:rPr>
        <w:t>о</w:t>
      </w:r>
      <w:r w:rsidR="006342F6" w:rsidRPr="006342F6">
        <w:rPr>
          <w:i/>
        </w:rPr>
        <w:t>читали Асеев, Катанян и порекомендовали  автору  отказаться от многих эпизодов, раскрывающих образ Маяко</w:t>
      </w:r>
      <w:r w:rsidR="006342F6" w:rsidRPr="006342F6">
        <w:rPr>
          <w:i/>
        </w:rPr>
        <w:t>в</w:t>
      </w:r>
      <w:r w:rsidR="006342F6" w:rsidRPr="006342F6">
        <w:rPr>
          <w:i/>
        </w:rPr>
        <w:t>ского – гениального поэта, но при этом живого человека со всеми присущими ему слабостями, увлечениями. Рецензе</w:t>
      </w:r>
      <w:r w:rsidR="006342F6" w:rsidRPr="006342F6">
        <w:rPr>
          <w:i/>
        </w:rPr>
        <w:t>н</w:t>
      </w:r>
      <w:r w:rsidR="006342F6" w:rsidRPr="006342F6">
        <w:rPr>
          <w:i/>
        </w:rPr>
        <w:t>ты хотели видеть «идеологически выверенный» образ пролетарского поэта. Автор возражал против сокращ</w:t>
      </w:r>
      <w:r w:rsidR="006342F6" w:rsidRPr="006342F6">
        <w:rPr>
          <w:i/>
        </w:rPr>
        <w:t>е</w:t>
      </w:r>
      <w:r w:rsidR="006342F6" w:rsidRPr="006342F6">
        <w:rPr>
          <w:i/>
        </w:rPr>
        <w:t>ния рукописи, но вынужден был подчиниться требован</w:t>
      </w:r>
      <w:r w:rsidR="006342F6" w:rsidRPr="006342F6">
        <w:rPr>
          <w:i/>
        </w:rPr>
        <w:t>и</w:t>
      </w:r>
      <w:r w:rsidR="006342F6" w:rsidRPr="006342F6">
        <w:rPr>
          <w:i/>
        </w:rPr>
        <w:t>ям редактора.</w:t>
      </w:r>
      <w:r w:rsidR="006342F6" w:rsidRPr="006342F6">
        <w:rPr>
          <w:i/>
        </w:rPr>
        <w:br/>
        <w:t>Заметим, после 1940 года книга «Жизнь с Маяковским» никогда не переиздав</w:t>
      </w:r>
      <w:r w:rsidR="006342F6" w:rsidRPr="006342F6">
        <w:rPr>
          <w:i/>
        </w:rPr>
        <w:t>а</w:t>
      </w:r>
      <w:r w:rsidR="006342F6" w:rsidRPr="006342F6">
        <w:rPr>
          <w:i/>
        </w:rPr>
        <w:t>лась. Иван Ежиков восстановил первоначальный вариант рукописи «Жизнь с Маяковским». Ее публ</w:t>
      </w:r>
      <w:r w:rsidR="006342F6" w:rsidRPr="006342F6">
        <w:rPr>
          <w:i/>
        </w:rPr>
        <w:t>и</w:t>
      </w:r>
      <w:r w:rsidR="006342F6" w:rsidRPr="006342F6">
        <w:rPr>
          <w:i/>
        </w:rPr>
        <w:t>кация станет  значимым  событием в культурной жизни не только Пермского края, но и всей Ро</w:t>
      </w:r>
      <w:r w:rsidR="006342F6" w:rsidRPr="006342F6">
        <w:rPr>
          <w:i/>
        </w:rPr>
        <w:t>с</w:t>
      </w:r>
      <w:r w:rsidR="006342F6" w:rsidRPr="006342F6">
        <w:rPr>
          <w:i/>
        </w:rPr>
        <w:t>сии.</w:t>
      </w:r>
    </w:p>
    <w:p w:rsidR="00D06A48" w:rsidRPr="00A053B4" w:rsidRDefault="006342F6" w:rsidP="00D06A48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A053B4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</w:p>
    <w:p w:rsidR="00D06A48" w:rsidRPr="00A053B4" w:rsidRDefault="00D06A48" w:rsidP="00D06A4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A48">
        <w:rPr>
          <w:rFonts w:eastAsia="Times New Roman" w:cs="Times New Roman"/>
          <w:sz w:val="24"/>
          <w:szCs w:val="24"/>
          <w:lang w:eastAsia="ru-RU"/>
        </w:rPr>
        <w:t>к 84(2Рос=Рус)6</w:t>
      </w:r>
      <w:r w:rsidRPr="00D06A48">
        <w:rPr>
          <w:rFonts w:eastAsia="Times New Roman" w:cs="Times New Roman"/>
          <w:sz w:val="24"/>
          <w:szCs w:val="24"/>
          <w:lang w:eastAsia="ru-RU"/>
        </w:rPr>
        <w:br/>
        <w:t>Х 94</w:t>
      </w:r>
    </w:p>
    <w:p w:rsidR="00D06A48" w:rsidRDefault="00D06A48" w:rsidP="006342F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A48">
        <w:rPr>
          <w:rFonts w:eastAsia="Times New Roman" w:cs="Times New Roman"/>
          <w:b/>
          <w:bCs/>
          <w:sz w:val="24"/>
          <w:szCs w:val="24"/>
          <w:lang w:eastAsia="ru-RU"/>
        </w:rPr>
        <w:t>Хроник Н.</w:t>
      </w:r>
      <w:r w:rsidRPr="00D06A48">
        <w:rPr>
          <w:rFonts w:eastAsia="Times New Roman" w:cs="Times New Roman"/>
          <w:sz w:val="24"/>
          <w:szCs w:val="24"/>
          <w:lang w:eastAsia="ru-RU"/>
        </w:rPr>
        <w:br/>
      </w:r>
      <w:proofErr w:type="spellStart"/>
      <w:r w:rsidRPr="00D06A48">
        <w:rPr>
          <w:rFonts w:eastAsia="Times New Roman" w:cs="Times New Roman"/>
          <w:sz w:val="24"/>
          <w:szCs w:val="24"/>
          <w:lang w:eastAsia="ru-RU"/>
        </w:rPr>
        <w:t>Уксунь</w:t>
      </w:r>
      <w:proofErr w:type="spell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и ее обитатели [Текст]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памфлеты / </w:t>
      </w:r>
      <w:proofErr w:type="spellStart"/>
      <w:r w:rsidRPr="00D06A48">
        <w:rPr>
          <w:rFonts w:eastAsia="Times New Roman" w:cs="Times New Roman"/>
          <w:sz w:val="24"/>
          <w:szCs w:val="24"/>
          <w:lang w:eastAsia="ru-RU"/>
        </w:rPr>
        <w:t>Нектор</w:t>
      </w:r>
      <w:proofErr w:type="spell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Хроник (Сергей Василь</w:t>
      </w:r>
      <w:r w:rsidRPr="00D06A48">
        <w:rPr>
          <w:rFonts w:eastAsia="Times New Roman" w:cs="Times New Roman"/>
          <w:sz w:val="24"/>
          <w:szCs w:val="24"/>
          <w:lang w:eastAsia="ru-RU"/>
        </w:rPr>
        <w:t>е</w:t>
      </w:r>
      <w:r w:rsidRPr="00D06A48">
        <w:rPr>
          <w:rFonts w:eastAsia="Times New Roman" w:cs="Times New Roman"/>
          <w:sz w:val="24"/>
          <w:szCs w:val="24"/>
          <w:lang w:eastAsia="ru-RU"/>
        </w:rPr>
        <w:t xml:space="preserve">вич </w:t>
      </w:r>
      <w:proofErr w:type="spellStart"/>
      <w:r w:rsidRPr="00D06A48">
        <w:rPr>
          <w:rFonts w:eastAsia="Times New Roman" w:cs="Times New Roman"/>
          <w:sz w:val="24"/>
          <w:szCs w:val="24"/>
          <w:lang w:eastAsia="ru-RU"/>
        </w:rPr>
        <w:t>Трушников</w:t>
      </w:r>
      <w:proofErr w:type="spellEnd"/>
      <w:r w:rsidRPr="00D06A48">
        <w:rPr>
          <w:rFonts w:eastAsia="Times New Roman" w:cs="Times New Roman"/>
          <w:sz w:val="24"/>
          <w:szCs w:val="24"/>
          <w:lang w:eastAsia="ru-RU"/>
        </w:rPr>
        <w:t>). - Пермь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Редакция газеты "Звезда", 2012. - 208 с.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ил. - В пер.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130.00.</w:t>
      </w:r>
    </w:p>
    <w:p w:rsidR="006342F6" w:rsidRPr="00A053B4" w:rsidRDefault="006342F6" w:rsidP="006342F6">
      <w:pPr>
        <w:spacing w:after="0" w:line="240" w:lineRule="auto"/>
      </w:pPr>
    </w:p>
    <w:p w:rsidR="00D06A48" w:rsidRPr="006342F6" w:rsidRDefault="00014651" w:rsidP="006342F6">
      <w:pPr>
        <w:spacing w:after="0" w:line="240" w:lineRule="auto"/>
        <w:rPr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7620</wp:posOffset>
            </wp:positionV>
            <wp:extent cx="1062990" cy="1735455"/>
            <wp:effectExtent l="19050" t="0" r="3810" b="0"/>
            <wp:wrapThrough wrapText="bothSides">
              <wp:wrapPolygon edited="0">
                <wp:start x="-387" y="0"/>
                <wp:lineTo x="-387" y="21339"/>
                <wp:lineTo x="21677" y="21339"/>
                <wp:lineTo x="21677" y="0"/>
                <wp:lineTo x="-387" y="0"/>
              </wp:wrapPolygon>
            </wp:wrapThrough>
            <wp:docPr id="6" name="Рисунок 3" descr="C:\Users\Таня\Desktop\сканированные\2015-01-29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сканированные\2015-01-29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40" t="15061" r="25106" b="16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73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2F6">
        <w:rPr>
          <w:i/>
        </w:rPr>
        <w:t xml:space="preserve">     </w:t>
      </w:r>
      <w:r w:rsidR="006342F6" w:rsidRPr="006342F6">
        <w:rPr>
          <w:i/>
        </w:rPr>
        <w:t>Острая, хлёсткая сатира стала большой редкостью в наше время: правящим либеральным режимом искусственно насаждается сверху толерантность и п</w:t>
      </w:r>
      <w:r w:rsidR="006342F6" w:rsidRPr="006342F6">
        <w:rPr>
          <w:i/>
        </w:rPr>
        <w:t>о</w:t>
      </w:r>
      <w:r w:rsidR="006342F6" w:rsidRPr="006342F6">
        <w:rPr>
          <w:i/>
        </w:rPr>
        <w:t>литко</w:t>
      </w:r>
      <w:r w:rsidR="006342F6" w:rsidRPr="006342F6">
        <w:rPr>
          <w:i/>
        </w:rPr>
        <w:t>р</w:t>
      </w:r>
      <w:r w:rsidR="006342F6" w:rsidRPr="006342F6">
        <w:rPr>
          <w:i/>
        </w:rPr>
        <w:t>ректность, приучающие людей терпеть всякого рода зло.</w:t>
      </w:r>
      <w:bookmarkStart w:id="0" w:name="cutid1"/>
      <w:bookmarkEnd w:id="0"/>
      <w:r w:rsidR="006342F6" w:rsidRPr="006342F6">
        <w:rPr>
          <w:i/>
        </w:rPr>
        <w:br/>
      </w:r>
      <w:r w:rsidR="006342F6">
        <w:rPr>
          <w:i/>
        </w:rPr>
        <w:t xml:space="preserve">   </w:t>
      </w:r>
      <w:r w:rsidR="006342F6" w:rsidRPr="006342F6">
        <w:rPr>
          <w:i/>
        </w:rPr>
        <w:t>Тем отраднее стало для читателей появление книги Нектора Хроника “У</w:t>
      </w:r>
      <w:r w:rsidR="006342F6" w:rsidRPr="006342F6">
        <w:rPr>
          <w:i/>
        </w:rPr>
        <w:t>к</w:t>
      </w:r>
      <w:r w:rsidR="006342F6">
        <w:rPr>
          <w:i/>
        </w:rPr>
        <w:t>сунь и её обитатели”</w:t>
      </w:r>
      <w:r w:rsidR="006342F6" w:rsidRPr="006342F6">
        <w:rPr>
          <w:i/>
        </w:rPr>
        <w:t xml:space="preserve">. </w:t>
      </w:r>
      <w:r w:rsidR="006342F6">
        <w:rPr>
          <w:i/>
        </w:rPr>
        <w:t>В</w:t>
      </w:r>
      <w:r w:rsidR="006342F6" w:rsidRPr="006342F6">
        <w:rPr>
          <w:i/>
        </w:rPr>
        <w:t xml:space="preserve"> книгу-памфлет вошли почти все “хроники” Уксуни, опублик</w:t>
      </w:r>
      <w:r w:rsidR="006342F6" w:rsidRPr="006342F6">
        <w:rPr>
          <w:i/>
        </w:rPr>
        <w:t>о</w:t>
      </w:r>
      <w:r w:rsidR="006342F6" w:rsidRPr="006342F6">
        <w:rPr>
          <w:i/>
        </w:rPr>
        <w:t>ванные в 2008-2012 годах в газете “Зве</w:t>
      </w:r>
      <w:r w:rsidR="006342F6" w:rsidRPr="006342F6">
        <w:rPr>
          <w:i/>
        </w:rPr>
        <w:t>з</w:t>
      </w:r>
      <w:r w:rsidR="006342F6" w:rsidRPr="006342F6">
        <w:rPr>
          <w:i/>
        </w:rPr>
        <w:t>да”, в звездинских приложениях “Звезда-Политика” и “С”. Уксунь – вымышленный посёлок, получивший затем статус г</w:t>
      </w:r>
      <w:r w:rsidR="006342F6" w:rsidRPr="006342F6">
        <w:rPr>
          <w:i/>
        </w:rPr>
        <w:t>о</w:t>
      </w:r>
      <w:r w:rsidR="006342F6" w:rsidRPr="006342F6">
        <w:rPr>
          <w:i/>
        </w:rPr>
        <w:t>рода. Описание её обитателей и их нравов в гротескной, доведённой порой до а</w:t>
      </w:r>
      <w:r w:rsidR="006342F6" w:rsidRPr="006342F6">
        <w:rPr>
          <w:i/>
        </w:rPr>
        <w:t>б</w:t>
      </w:r>
      <w:r w:rsidR="006342F6" w:rsidRPr="006342F6">
        <w:rPr>
          <w:i/>
        </w:rPr>
        <w:t>сурда форме, даёт красноречивый образ новорусской провинциальной элиты. Особую же пикан</w:t>
      </w:r>
      <w:r w:rsidR="006342F6" w:rsidRPr="006342F6">
        <w:rPr>
          <w:i/>
        </w:rPr>
        <w:t>т</w:t>
      </w:r>
      <w:r w:rsidR="006342F6" w:rsidRPr="006342F6">
        <w:rPr>
          <w:i/>
        </w:rPr>
        <w:t>ность придаёт то обстоятельство, что в основу “хроник” взяты реал</w:t>
      </w:r>
      <w:r w:rsidR="006342F6" w:rsidRPr="006342F6">
        <w:rPr>
          <w:i/>
        </w:rPr>
        <w:t>ь</w:t>
      </w:r>
      <w:r w:rsidR="006342F6" w:rsidRPr="006342F6">
        <w:rPr>
          <w:i/>
        </w:rPr>
        <w:t>ные явления и события, а многие персонажи узнаваемы”.</w:t>
      </w:r>
    </w:p>
    <w:p w:rsidR="00D06A48" w:rsidRPr="00A053B4" w:rsidRDefault="00D06A48" w:rsidP="006342F6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E1A72" w:rsidRPr="00D06A48" w:rsidRDefault="00AE1A72" w:rsidP="00AE1A72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D06A48">
        <w:rPr>
          <w:rFonts w:eastAsia="Times New Roman" w:cs="Times New Roman"/>
          <w:b/>
          <w:bCs/>
          <w:sz w:val="27"/>
          <w:szCs w:val="27"/>
          <w:lang w:eastAsia="ru-RU"/>
        </w:rPr>
        <w:t>Аннотированный указатель</w:t>
      </w:r>
      <w:r w:rsidRPr="00A053B4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литературы, поступившей </w:t>
      </w:r>
      <w:r>
        <w:rPr>
          <w:rFonts w:eastAsia="Times New Roman" w:cs="Times New Roman"/>
          <w:b/>
          <w:bCs/>
          <w:sz w:val="27"/>
          <w:szCs w:val="27"/>
          <w:lang w:eastAsia="ru-RU"/>
        </w:rPr>
        <w:t>в читальный зал</w:t>
      </w:r>
      <w:r w:rsidRPr="00A053B4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Централ</w:t>
      </w:r>
      <w:r w:rsidRPr="00A053B4">
        <w:rPr>
          <w:rFonts w:eastAsia="Times New Roman" w:cs="Times New Roman"/>
          <w:b/>
          <w:bCs/>
          <w:sz w:val="27"/>
          <w:szCs w:val="27"/>
          <w:lang w:eastAsia="ru-RU"/>
        </w:rPr>
        <w:t>ь</w:t>
      </w:r>
      <w:r w:rsidRPr="00A053B4">
        <w:rPr>
          <w:rFonts w:eastAsia="Times New Roman" w:cs="Times New Roman"/>
          <w:b/>
          <w:bCs/>
          <w:sz w:val="27"/>
          <w:szCs w:val="27"/>
          <w:lang w:eastAsia="ru-RU"/>
        </w:rPr>
        <w:t>ной библиотеки в январе 2015 года.</w:t>
      </w:r>
    </w:p>
    <w:p w:rsidR="00AE1A72" w:rsidRDefault="00AE1A72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A48">
        <w:rPr>
          <w:rFonts w:eastAsia="Times New Roman" w:cs="Times New Roman"/>
          <w:sz w:val="24"/>
          <w:szCs w:val="24"/>
          <w:lang w:eastAsia="ru-RU"/>
        </w:rPr>
        <w:t>к 63.3(2)622.78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br/>
        <w:t>В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35</w:t>
      </w:r>
      <w:r w:rsidRPr="00AE1A72">
        <w:rPr>
          <w:rFonts w:eastAsia="Times New Roman" w:cs="Times New Roman"/>
          <w:sz w:val="24"/>
          <w:szCs w:val="24"/>
          <w:lang w:eastAsia="ru-RU"/>
        </w:rPr>
        <w:tab/>
      </w:r>
      <w:r w:rsidRPr="00D06A48">
        <w:rPr>
          <w:rFonts w:eastAsia="Times New Roman" w:cs="Times New Roman"/>
          <w:b/>
          <w:bCs/>
          <w:sz w:val="24"/>
          <w:szCs w:val="24"/>
          <w:lang w:eastAsia="ru-RU"/>
        </w:rPr>
        <w:t>Верный сын России</w:t>
      </w:r>
      <w:r w:rsidRPr="00D06A48">
        <w:rPr>
          <w:rFonts w:eastAsia="Times New Roman" w:cs="Times New Roman"/>
          <w:sz w:val="24"/>
          <w:szCs w:val="24"/>
          <w:lang w:eastAsia="ru-RU"/>
        </w:rPr>
        <w:t xml:space="preserve"> [Текст] / сост. З. Козлова. - Пермь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Здравствуй, 2014. </w:t>
      </w:r>
      <w:r w:rsidR="009B5396">
        <w:rPr>
          <w:rFonts w:eastAsia="Times New Roman" w:cs="Times New Roman"/>
          <w:sz w:val="24"/>
          <w:szCs w:val="24"/>
          <w:lang w:eastAsia="ru-RU"/>
        </w:rPr>
        <w:t>–</w:t>
      </w:r>
      <w:r w:rsidRPr="00D06A48">
        <w:rPr>
          <w:rFonts w:eastAsia="Times New Roman" w:cs="Times New Roman"/>
          <w:sz w:val="24"/>
          <w:szCs w:val="24"/>
          <w:lang w:eastAsia="ru-RU"/>
        </w:rPr>
        <w:t xml:space="preserve"> 126</w:t>
      </w:r>
      <w:r w:rsidR="009B539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06A48">
        <w:rPr>
          <w:rFonts w:eastAsia="Times New Roman" w:cs="Times New Roman"/>
          <w:sz w:val="24"/>
          <w:szCs w:val="24"/>
          <w:lang w:eastAsia="ru-RU"/>
        </w:rPr>
        <w:t>с.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фото. - (70-летию Великой Победы посвящается). - ISBN 978-5-86987-076-6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110.00.</w:t>
      </w:r>
    </w:p>
    <w:p w:rsidR="00AE1A72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117475</wp:posOffset>
            </wp:positionV>
            <wp:extent cx="1193800" cy="1623060"/>
            <wp:effectExtent l="19050" t="0" r="6350" b="0"/>
            <wp:wrapThrough wrapText="bothSides">
              <wp:wrapPolygon edited="0">
                <wp:start x="-345" y="0"/>
                <wp:lineTo x="-345" y="21296"/>
                <wp:lineTo x="21715" y="21296"/>
                <wp:lineTo x="21715" y="0"/>
                <wp:lineTo x="-345" y="0"/>
              </wp:wrapPolygon>
            </wp:wrapThrough>
            <wp:docPr id="7" name="Рисунок 4" descr="C:\Users\Таня\Desktop\сканированные\2015-01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сканированные\2015-01-29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317" t="12551" r="16348" b="16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A72" w:rsidRPr="00D06A48">
        <w:rPr>
          <w:rFonts w:eastAsia="Times New Roman" w:cs="Times New Roman"/>
          <w:sz w:val="24"/>
          <w:szCs w:val="24"/>
          <w:lang w:eastAsia="ru-RU"/>
        </w:rPr>
        <w:br/>
      </w:r>
      <w:r w:rsidR="00AE1A72">
        <w:rPr>
          <w:rFonts w:eastAsia="Times New Roman" w:cs="Times New Roman"/>
          <w:i/>
          <w:sz w:val="24"/>
          <w:szCs w:val="24"/>
          <w:lang w:eastAsia="ru-RU"/>
        </w:rPr>
        <w:t xml:space="preserve">   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Эта книга - документальная повесть о жителе Пермского края, Герое Советского Союза Василии Михайловиче Астафьеве. Его судьба - раб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о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та учителем, служба в армии, участие в Великой Отечественной войне, р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а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бота над развитием дорожного х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о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зяйства.</w:t>
      </w:r>
    </w:p>
    <w:p w:rsidR="00AE1A72" w:rsidRDefault="00AE1A72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</w:p>
    <w:p w:rsidR="00014651" w:rsidRPr="00AE1A72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</w:p>
    <w:p w:rsidR="00AE1A72" w:rsidRDefault="00AE1A72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A48">
        <w:rPr>
          <w:rFonts w:eastAsia="Times New Roman" w:cs="Times New Roman"/>
          <w:sz w:val="24"/>
          <w:szCs w:val="24"/>
          <w:lang w:eastAsia="ru-RU"/>
        </w:rPr>
        <w:t>к 85.133(2)</w:t>
      </w:r>
      <w:r w:rsidRPr="00D06A48">
        <w:rPr>
          <w:rFonts w:eastAsia="Times New Roman" w:cs="Times New Roman"/>
          <w:sz w:val="24"/>
          <w:szCs w:val="24"/>
          <w:lang w:eastAsia="ru-RU"/>
        </w:rPr>
        <w:br/>
        <w:t>Г 82</w:t>
      </w:r>
      <w:r w:rsidRPr="00AE1A72">
        <w:rPr>
          <w:rFonts w:eastAsia="Times New Roman" w:cs="Times New Roman"/>
          <w:sz w:val="24"/>
          <w:szCs w:val="24"/>
          <w:lang w:eastAsia="ru-RU"/>
        </w:rPr>
        <w:tab/>
      </w:r>
      <w:r w:rsidRPr="00D06A48">
        <w:rPr>
          <w:rFonts w:eastAsia="Times New Roman" w:cs="Times New Roman"/>
          <w:b/>
          <w:bCs/>
          <w:sz w:val="24"/>
          <w:szCs w:val="24"/>
          <w:lang w:eastAsia="ru-RU"/>
        </w:rPr>
        <w:t>Гриф М. Л.</w:t>
      </w:r>
      <w:r w:rsidRPr="00D06A48">
        <w:rPr>
          <w:rFonts w:eastAsia="Times New Roman" w:cs="Times New Roman"/>
          <w:sz w:val="24"/>
          <w:szCs w:val="24"/>
          <w:lang w:eastAsia="ru-RU"/>
        </w:rPr>
        <w:br/>
        <w:t>Металл и камень [Текст]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справочник технических памя</w:t>
      </w:r>
      <w:r w:rsidRPr="00D06A48">
        <w:rPr>
          <w:rFonts w:eastAsia="Times New Roman" w:cs="Times New Roman"/>
          <w:sz w:val="24"/>
          <w:szCs w:val="24"/>
          <w:lang w:eastAsia="ru-RU"/>
        </w:rPr>
        <w:t>т</w:t>
      </w:r>
      <w:r w:rsidRPr="00D06A48">
        <w:rPr>
          <w:rFonts w:eastAsia="Times New Roman" w:cs="Times New Roman"/>
          <w:sz w:val="24"/>
          <w:szCs w:val="24"/>
          <w:lang w:eastAsia="ru-RU"/>
        </w:rPr>
        <w:t xml:space="preserve">ников и </w:t>
      </w:r>
      <w:proofErr w:type="spellStart"/>
      <w:r w:rsidRPr="00D06A48">
        <w:rPr>
          <w:rFonts w:eastAsia="Times New Roman" w:cs="Times New Roman"/>
          <w:sz w:val="24"/>
          <w:szCs w:val="24"/>
          <w:lang w:eastAsia="ru-RU"/>
        </w:rPr>
        <w:t>арт-объектов</w:t>
      </w:r>
      <w:proofErr w:type="spell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г. Перми / М. Л. Гриф, Е. П. Субботин, М. И. Серов. - Пермь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Ар</w:t>
      </w:r>
      <w:r w:rsidRPr="00D06A48">
        <w:rPr>
          <w:rFonts w:eastAsia="Times New Roman" w:cs="Times New Roman"/>
          <w:sz w:val="24"/>
          <w:szCs w:val="24"/>
          <w:lang w:eastAsia="ru-RU"/>
        </w:rPr>
        <w:t>а</w:t>
      </w:r>
      <w:r w:rsidRPr="00D06A48">
        <w:rPr>
          <w:rFonts w:eastAsia="Times New Roman" w:cs="Times New Roman"/>
          <w:sz w:val="24"/>
          <w:szCs w:val="24"/>
          <w:lang w:eastAsia="ru-RU"/>
        </w:rPr>
        <w:t>беск, 2014. - 480 с.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ил. - В пер.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150.00.</w:t>
      </w:r>
    </w:p>
    <w:p w:rsidR="00AE1A72" w:rsidRPr="00AE1A72" w:rsidRDefault="009B5396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164465</wp:posOffset>
            </wp:positionV>
            <wp:extent cx="1165225" cy="1772285"/>
            <wp:effectExtent l="19050" t="0" r="0" b="0"/>
            <wp:wrapThrough wrapText="bothSides">
              <wp:wrapPolygon edited="0">
                <wp:start x="-353" y="0"/>
                <wp:lineTo x="-353" y="21360"/>
                <wp:lineTo x="21541" y="21360"/>
                <wp:lineTo x="21541" y="0"/>
                <wp:lineTo x="-353" y="0"/>
              </wp:wrapPolygon>
            </wp:wrapThrough>
            <wp:docPr id="3" name="Рисунок 1" descr="C:\Users\Таня\Desktop\kniga-o-pamyatnik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kniga-o-pamyatnika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A72" w:rsidRPr="00D06A48">
        <w:rPr>
          <w:rFonts w:eastAsia="Times New Roman" w:cs="Times New Roman"/>
          <w:sz w:val="24"/>
          <w:szCs w:val="24"/>
          <w:lang w:eastAsia="ru-RU"/>
        </w:rPr>
        <w:br/>
      </w:r>
      <w:r w:rsidR="00AE1A72">
        <w:rPr>
          <w:rFonts w:eastAsia="Times New Roman" w:cs="Times New Roman"/>
          <w:i/>
          <w:sz w:val="24"/>
          <w:szCs w:val="24"/>
          <w:lang w:eastAsia="ru-RU"/>
        </w:rPr>
        <w:t xml:space="preserve">   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Издание – первый опыт в справочной литературе, посвящённый опис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а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 xml:space="preserve">нию технических памятников и </w:t>
      </w:r>
      <w:proofErr w:type="spellStart"/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арт-объектов</w:t>
      </w:r>
      <w:proofErr w:type="spellEnd"/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 xml:space="preserve"> Перми. Пермь по праву может гордиться своей индустриальной мощью и той уникальной те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х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никой, которая выпускалась и производится на её предприятиях. Спрос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и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те любого жителя Перми: сколько он знает в городе памятников, посв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я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щённых паровозу? Где есть памятник, посвящённый легендарной «К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а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тюше»? Или сколько памятников-самолётов, ракет, артиллерийских орудий, и где их можно ув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и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деть? А ещё – какая уникальная дальнобойная пушка была в «Красных казармах», и какова её судьба? Так сколько же вс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е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 xml:space="preserve">го </w:t>
      </w:r>
      <w:proofErr w:type="gramStart"/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памятников техники</w:t>
      </w:r>
      <w:proofErr w:type="gramEnd"/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 xml:space="preserve"> в Перми? Это можно узнать и увидеть в илл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ю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страциях данной книги – впервые изданного в Перми уникального справо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ч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ника.</w:t>
      </w:r>
    </w:p>
    <w:p w:rsidR="00AE1A72" w:rsidRDefault="00AE1A72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E1A72" w:rsidRDefault="00AE1A72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E1A72" w:rsidRDefault="00AE1A72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A48">
        <w:rPr>
          <w:rFonts w:eastAsia="Times New Roman" w:cs="Times New Roman"/>
          <w:sz w:val="24"/>
          <w:szCs w:val="24"/>
          <w:lang w:eastAsia="ru-RU"/>
        </w:rPr>
        <w:t>к 85.143(2)</w:t>
      </w:r>
      <w:r w:rsidRPr="00D06A48">
        <w:rPr>
          <w:rFonts w:eastAsia="Times New Roman" w:cs="Times New Roman"/>
          <w:sz w:val="24"/>
          <w:szCs w:val="24"/>
          <w:lang w:eastAsia="ru-RU"/>
        </w:rPr>
        <w:br/>
        <w:t>С 54</w:t>
      </w:r>
      <w:r w:rsidRPr="00AE1A72">
        <w:rPr>
          <w:rFonts w:eastAsia="Times New Roman" w:cs="Times New Roman"/>
          <w:sz w:val="24"/>
          <w:szCs w:val="24"/>
          <w:lang w:eastAsia="ru-RU"/>
        </w:rPr>
        <w:tab/>
      </w:r>
      <w:r w:rsidRPr="00D06A48">
        <w:rPr>
          <w:rFonts w:eastAsia="Times New Roman" w:cs="Times New Roman"/>
          <w:b/>
          <w:bCs/>
          <w:sz w:val="24"/>
          <w:szCs w:val="24"/>
          <w:lang w:eastAsia="ru-RU"/>
        </w:rPr>
        <w:t>Собакин К. М. (заслуженный художник России).</w:t>
      </w:r>
      <w:r w:rsidRPr="00D06A48">
        <w:rPr>
          <w:rFonts w:eastAsia="Times New Roman" w:cs="Times New Roman"/>
          <w:sz w:val="24"/>
          <w:szCs w:val="24"/>
          <w:lang w:eastAsia="ru-RU"/>
        </w:rPr>
        <w:br/>
        <w:t>Следы наших предков [Изоматериал]: живопись, графика, скульптура, декоративно-прекладное искусство / Константин Мильевич Собакин. - Пермь: Художник и книга, 2008. - 152 с.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ил. - В пер.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100.00.</w:t>
      </w:r>
    </w:p>
    <w:p w:rsidR="00AE1A72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014651">
        <w:rPr>
          <w:rFonts w:eastAsia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175895</wp:posOffset>
            </wp:positionV>
            <wp:extent cx="1305560" cy="1697990"/>
            <wp:effectExtent l="19050" t="0" r="8890" b="0"/>
            <wp:wrapThrough wrapText="bothSides">
              <wp:wrapPolygon edited="0">
                <wp:start x="-315" y="0"/>
                <wp:lineTo x="-315" y="21325"/>
                <wp:lineTo x="21747" y="21325"/>
                <wp:lineTo x="21747" y="0"/>
                <wp:lineTo x="-315" y="0"/>
              </wp:wrapPolygon>
            </wp:wrapThrough>
            <wp:docPr id="8" name="Рисунок 5" descr="C:\Users\Таня\Desktop\сканированные\2015-01-2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\Desktop\сканированные\2015-01-29\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041" t="10813" r="11052" b="13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A72" w:rsidRPr="00D06A48">
        <w:rPr>
          <w:rFonts w:eastAsia="Times New Roman" w:cs="Times New Roman"/>
          <w:sz w:val="24"/>
          <w:szCs w:val="24"/>
          <w:lang w:eastAsia="ru-RU"/>
        </w:rPr>
        <w:br/>
      </w:r>
      <w:r w:rsidR="00AE1A72">
        <w:rPr>
          <w:rFonts w:eastAsia="Times New Roman" w:cs="Times New Roman"/>
          <w:i/>
          <w:sz w:val="24"/>
          <w:szCs w:val="24"/>
          <w:lang w:eastAsia="ru-RU"/>
        </w:rPr>
        <w:t xml:space="preserve">   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В альбоме представлены лучшие произведения разных видов иску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с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ства и разных периодов творчества многостороннего автора Соб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а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кина К. М.</w:t>
      </w:r>
    </w:p>
    <w:p w:rsidR="00AE1A72" w:rsidRDefault="00AE1A72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</w:p>
    <w:p w:rsidR="00014651" w:rsidRPr="00AE1A72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E1A72" w:rsidRDefault="00AE1A72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A48">
        <w:rPr>
          <w:rFonts w:eastAsia="Times New Roman" w:cs="Times New Roman"/>
          <w:sz w:val="24"/>
          <w:szCs w:val="24"/>
          <w:lang w:eastAsia="ru-RU"/>
        </w:rPr>
        <w:t>к 65.9(2Рос-4Пер)</w:t>
      </w:r>
      <w:r w:rsidRPr="00D06A48">
        <w:rPr>
          <w:rFonts w:eastAsia="Times New Roman" w:cs="Times New Roman"/>
          <w:sz w:val="24"/>
          <w:szCs w:val="24"/>
          <w:lang w:eastAsia="ru-RU"/>
        </w:rPr>
        <w:br/>
        <w:t>Ф 32</w:t>
      </w:r>
      <w:r w:rsidRPr="00AE1A72">
        <w:rPr>
          <w:rFonts w:eastAsia="Times New Roman" w:cs="Times New Roman"/>
          <w:sz w:val="24"/>
          <w:szCs w:val="24"/>
          <w:lang w:eastAsia="ru-RU"/>
        </w:rPr>
        <w:tab/>
      </w:r>
      <w:r w:rsidRPr="00D06A48">
        <w:rPr>
          <w:rFonts w:eastAsia="Times New Roman" w:cs="Times New Roman"/>
          <w:b/>
          <w:bCs/>
          <w:sz w:val="24"/>
          <w:szCs w:val="24"/>
          <w:lang w:eastAsia="ru-RU"/>
        </w:rPr>
        <w:t>Федотова С.</w:t>
      </w:r>
      <w:r w:rsidRPr="00D06A48">
        <w:rPr>
          <w:rFonts w:eastAsia="Times New Roman" w:cs="Times New Roman"/>
          <w:sz w:val="24"/>
          <w:szCs w:val="24"/>
          <w:lang w:eastAsia="ru-RU"/>
        </w:rPr>
        <w:br/>
        <w:t>Пермская торгово-промышленная палата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Свой путь [Текст] / Светлана Федотова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;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фото Н. Ф</w:t>
      </w:r>
      <w:r w:rsidRPr="00D06A48">
        <w:rPr>
          <w:rFonts w:eastAsia="Times New Roman" w:cs="Times New Roman"/>
          <w:sz w:val="24"/>
          <w:szCs w:val="24"/>
          <w:lang w:eastAsia="ru-RU"/>
        </w:rPr>
        <w:t>а</w:t>
      </w:r>
      <w:r w:rsidRPr="00D06A48">
        <w:rPr>
          <w:rFonts w:eastAsia="Times New Roman" w:cs="Times New Roman"/>
          <w:sz w:val="24"/>
          <w:szCs w:val="24"/>
          <w:lang w:eastAsia="ru-RU"/>
        </w:rPr>
        <w:t>деева. - Пермь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6A48">
        <w:rPr>
          <w:rFonts w:eastAsia="Times New Roman" w:cs="Times New Roman"/>
          <w:sz w:val="24"/>
          <w:szCs w:val="24"/>
          <w:lang w:eastAsia="ru-RU"/>
        </w:rPr>
        <w:t>Астер</w:t>
      </w:r>
      <w:proofErr w:type="spellEnd"/>
      <w:r w:rsidRPr="00D06A48">
        <w:rPr>
          <w:rFonts w:eastAsia="Times New Roman" w:cs="Times New Roman"/>
          <w:sz w:val="24"/>
          <w:szCs w:val="24"/>
          <w:lang w:eastAsia="ru-RU"/>
        </w:rPr>
        <w:t>, 2013. - 136 с.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ил. - ISBN 978-5-905906-21-3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120.00.</w:t>
      </w:r>
    </w:p>
    <w:p w:rsidR="00AE1A72" w:rsidRPr="00AE1A72" w:rsidRDefault="00AE1A72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167005</wp:posOffset>
            </wp:positionV>
            <wp:extent cx="1278890" cy="1585595"/>
            <wp:effectExtent l="19050" t="0" r="0" b="0"/>
            <wp:wrapThrough wrapText="bothSides">
              <wp:wrapPolygon edited="0">
                <wp:start x="-322" y="0"/>
                <wp:lineTo x="-322" y="21280"/>
                <wp:lineTo x="21557" y="21280"/>
                <wp:lineTo x="21557" y="0"/>
                <wp:lineTo x="-322" y="0"/>
              </wp:wrapPolygon>
            </wp:wrapThrough>
            <wp:docPr id="9" name="Рисунок 6" descr="C:\Users\Таня\Desktop\сканированные\2015-01-2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ня\Desktop\сканированные\2015-01-29\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3902" b="12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E1A72" w:rsidRDefault="00AE1A72" w:rsidP="00D06A48">
      <w:pPr>
        <w:tabs>
          <w:tab w:val="left" w:pos="1965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A48">
        <w:rPr>
          <w:rFonts w:eastAsia="Times New Roman" w:cs="Times New Roman"/>
          <w:sz w:val="24"/>
          <w:szCs w:val="24"/>
          <w:lang w:eastAsia="ru-RU"/>
        </w:rPr>
        <w:lastRenderedPageBreak/>
        <w:t>к 28.693.35</w:t>
      </w:r>
      <w:r w:rsidRPr="00D06A48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>Ш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48</w:t>
      </w:r>
      <w:r w:rsidRPr="00AE1A72">
        <w:rPr>
          <w:rFonts w:eastAsia="Times New Roman" w:cs="Times New Roman"/>
          <w:sz w:val="24"/>
          <w:szCs w:val="24"/>
          <w:lang w:eastAsia="ru-RU"/>
        </w:rPr>
        <w:tab/>
      </w:r>
      <w:proofErr w:type="spellStart"/>
      <w:r w:rsidRPr="00D06A48">
        <w:rPr>
          <w:rFonts w:eastAsia="Times New Roman" w:cs="Times New Roman"/>
          <w:b/>
          <w:bCs/>
          <w:sz w:val="24"/>
          <w:szCs w:val="24"/>
          <w:lang w:eastAsia="ru-RU"/>
        </w:rPr>
        <w:t>Шепель</w:t>
      </w:r>
      <w:proofErr w:type="spellEnd"/>
      <w:r w:rsidRPr="00D06A4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А. И.</w:t>
      </w:r>
      <w:r w:rsidRPr="00D06A48">
        <w:rPr>
          <w:rFonts w:eastAsia="Times New Roman" w:cs="Times New Roman"/>
          <w:sz w:val="24"/>
          <w:szCs w:val="24"/>
          <w:lang w:eastAsia="ru-RU"/>
        </w:rPr>
        <w:br/>
        <w:t xml:space="preserve">Птицы города Перми : [научное издание] / А. И. </w:t>
      </w:r>
      <w:proofErr w:type="spellStart"/>
      <w:r w:rsidRPr="00D06A48">
        <w:rPr>
          <w:rFonts w:eastAsia="Times New Roman" w:cs="Times New Roman"/>
          <w:sz w:val="24"/>
          <w:szCs w:val="24"/>
          <w:lang w:eastAsia="ru-RU"/>
        </w:rPr>
        <w:t>Шепель</w:t>
      </w:r>
      <w:proofErr w:type="spellEnd"/>
      <w:r w:rsidRPr="00D06A48">
        <w:rPr>
          <w:rFonts w:eastAsia="Times New Roman" w:cs="Times New Roman"/>
          <w:sz w:val="24"/>
          <w:szCs w:val="24"/>
          <w:lang w:eastAsia="ru-RU"/>
        </w:rPr>
        <w:t>, А. И. Матвеева. - Пермь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Книжный мир, 2014. - 344с.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фото. - ISBN 978-5-905550-09-6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140.00.</w:t>
      </w:r>
    </w:p>
    <w:p w:rsidR="00D06A48" w:rsidRDefault="00014651" w:rsidP="00AE1A72">
      <w:pPr>
        <w:tabs>
          <w:tab w:val="left" w:pos="1965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108585</wp:posOffset>
            </wp:positionV>
            <wp:extent cx="1242060" cy="1903095"/>
            <wp:effectExtent l="19050" t="0" r="0" b="0"/>
            <wp:wrapThrough wrapText="bothSides">
              <wp:wrapPolygon edited="0">
                <wp:start x="-331" y="0"/>
                <wp:lineTo x="-331" y="21405"/>
                <wp:lineTo x="21534" y="21405"/>
                <wp:lineTo x="21534" y="0"/>
                <wp:lineTo x="-331" y="0"/>
              </wp:wrapPolygon>
            </wp:wrapThrough>
            <wp:docPr id="10" name="Рисунок 7" descr="C:\Users\Таня\Desktop\сканированные\2015-01-2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ня\Desktop\сканированные\2015-01-29\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6124" t="10234" r="14490" b="19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A72" w:rsidRPr="00D06A48">
        <w:rPr>
          <w:rFonts w:eastAsia="Times New Roman" w:cs="Times New Roman"/>
          <w:sz w:val="24"/>
          <w:szCs w:val="24"/>
          <w:lang w:eastAsia="ru-RU"/>
        </w:rPr>
        <w:br/>
      </w:r>
      <w:r w:rsidR="00AE1A72">
        <w:rPr>
          <w:rFonts w:eastAsia="Times New Roman" w:cs="Times New Roman"/>
          <w:i/>
          <w:sz w:val="24"/>
          <w:szCs w:val="24"/>
          <w:lang w:eastAsia="ru-RU"/>
        </w:rPr>
        <w:t xml:space="preserve">   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Книга содержит справочные материалы по видовому составу, стат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у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су, распространению, численности, биологии, экологии и хозяйственн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о</w:t>
      </w:r>
      <w:r w:rsidR="00AE1A72" w:rsidRPr="00D06A48">
        <w:rPr>
          <w:rFonts w:eastAsia="Times New Roman" w:cs="Times New Roman"/>
          <w:i/>
          <w:sz w:val="24"/>
          <w:szCs w:val="24"/>
          <w:lang w:eastAsia="ru-RU"/>
        </w:rPr>
        <w:t>му значению птиц, обитающих в городе Перми.</w:t>
      </w:r>
    </w:p>
    <w:p w:rsidR="00AE1A72" w:rsidRPr="00AE1A72" w:rsidRDefault="00AE1A72" w:rsidP="00AE1A72">
      <w:pPr>
        <w:tabs>
          <w:tab w:val="left" w:pos="1965"/>
        </w:tabs>
        <w:spacing w:after="0" w:line="240" w:lineRule="auto"/>
      </w:pPr>
    </w:p>
    <w:p w:rsidR="00014651" w:rsidRDefault="00014651" w:rsidP="00D06A48">
      <w:pPr>
        <w:tabs>
          <w:tab w:val="left" w:pos="1988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88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88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88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88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88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51" w:rsidRDefault="00014651" w:rsidP="00D06A48">
      <w:pPr>
        <w:tabs>
          <w:tab w:val="left" w:pos="1988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E1A72" w:rsidRDefault="00B66AEF" w:rsidP="00D06A48">
      <w:pPr>
        <w:tabs>
          <w:tab w:val="left" w:pos="1988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986790</wp:posOffset>
            </wp:positionV>
            <wp:extent cx="1619250" cy="1933575"/>
            <wp:effectExtent l="19050" t="0" r="0" b="0"/>
            <wp:wrapThrough wrapText="bothSides">
              <wp:wrapPolygon edited="0">
                <wp:start x="-254" y="0"/>
                <wp:lineTo x="-254" y="21494"/>
                <wp:lineTo x="21600" y="21494"/>
                <wp:lineTo x="21600" y="0"/>
                <wp:lineTo x="-254" y="0"/>
              </wp:wrapPolygon>
            </wp:wrapThrough>
            <wp:docPr id="2" name="Рисунок 1" descr="C:\Users\Таня\Desktop\Untitled-1dNGN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Untitled-1dNGNGA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A72" w:rsidRPr="00D06A48">
        <w:rPr>
          <w:rFonts w:eastAsia="Times New Roman" w:cs="Times New Roman"/>
          <w:sz w:val="24"/>
          <w:szCs w:val="24"/>
          <w:lang w:eastAsia="ru-RU"/>
        </w:rPr>
        <w:t>86.37</w:t>
      </w:r>
      <w:r w:rsidR="00AE1A72" w:rsidRPr="00D06A48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="00AE1A72" w:rsidRPr="00D06A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="00AE1A72" w:rsidRPr="00D06A48">
        <w:rPr>
          <w:rFonts w:eastAsia="Times New Roman" w:cs="Times New Roman"/>
          <w:sz w:val="24"/>
          <w:szCs w:val="24"/>
          <w:lang w:eastAsia="ru-RU"/>
        </w:rPr>
        <w:t xml:space="preserve"> 68</w:t>
      </w:r>
      <w:r w:rsidR="00AE1A72" w:rsidRPr="00AE1A72">
        <w:rPr>
          <w:rFonts w:eastAsia="Times New Roman" w:cs="Times New Roman"/>
          <w:sz w:val="24"/>
          <w:szCs w:val="24"/>
          <w:lang w:eastAsia="ru-RU"/>
        </w:rPr>
        <w:tab/>
      </w:r>
      <w:r w:rsidR="00AE1A72" w:rsidRPr="00D06A48">
        <w:rPr>
          <w:rFonts w:eastAsia="Times New Roman" w:cs="Times New Roman"/>
          <w:b/>
          <w:bCs/>
          <w:sz w:val="24"/>
          <w:szCs w:val="24"/>
          <w:lang w:eastAsia="ru-RU"/>
        </w:rPr>
        <w:t>Православная энциклопедия</w:t>
      </w:r>
      <w:r w:rsidR="00AE1A72" w:rsidRPr="00D06A48">
        <w:rPr>
          <w:rFonts w:eastAsia="Times New Roman" w:cs="Times New Roman"/>
          <w:sz w:val="24"/>
          <w:szCs w:val="24"/>
          <w:lang w:eastAsia="ru-RU"/>
        </w:rPr>
        <w:t xml:space="preserve"> [Текст] . Т. ХХXIII : Киево-Печерская лавра - Кипрская икона Божией Матери / под ред. Патриарха Московского и всея Р</w:t>
      </w:r>
      <w:r w:rsidR="00AE1A72" w:rsidRPr="00D06A48">
        <w:rPr>
          <w:rFonts w:eastAsia="Times New Roman" w:cs="Times New Roman"/>
          <w:sz w:val="24"/>
          <w:szCs w:val="24"/>
          <w:lang w:eastAsia="ru-RU"/>
        </w:rPr>
        <w:t>у</w:t>
      </w:r>
      <w:r w:rsidR="00AE1A72" w:rsidRPr="00D06A48">
        <w:rPr>
          <w:rFonts w:eastAsia="Times New Roman" w:cs="Times New Roman"/>
          <w:sz w:val="24"/>
          <w:szCs w:val="24"/>
          <w:lang w:eastAsia="ru-RU"/>
        </w:rPr>
        <w:t>си Кирилла ; худ</w:t>
      </w:r>
      <w:proofErr w:type="gramStart"/>
      <w:r w:rsidR="00AE1A72" w:rsidRPr="00D06A48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="00AE1A72" w:rsidRPr="00D06A4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AE1A72" w:rsidRPr="00D06A48">
        <w:rPr>
          <w:rFonts w:eastAsia="Times New Roman" w:cs="Times New Roman"/>
          <w:sz w:val="24"/>
          <w:szCs w:val="24"/>
          <w:lang w:eastAsia="ru-RU"/>
        </w:rPr>
        <w:t>о</w:t>
      </w:r>
      <w:proofErr w:type="gramEnd"/>
      <w:r w:rsidR="00AE1A72" w:rsidRPr="00D06A48">
        <w:rPr>
          <w:rFonts w:eastAsia="Times New Roman" w:cs="Times New Roman"/>
          <w:sz w:val="24"/>
          <w:szCs w:val="24"/>
          <w:lang w:eastAsia="ru-RU"/>
        </w:rPr>
        <w:t>формл</w:t>
      </w:r>
      <w:proofErr w:type="spellEnd"/>
      <w:r w:rsidR="00AE1A72" w:rsidRPr="00D06A48">
        <w:rPr>
          <w:rFonts w:eastAsia="Times New Roman" w:cs="Times New Roman"/>
          <w:sz w:val="24"/>
          <w:szCs w:val="24"/>
          <w:lang w:eastAsia="ru-RU"/>
        </w:rPr>
        <w:t xml:space="preserve">. Г. М. </w:t>
      </w:r>
      <w:proofErr w:type="spellStart"/>
      <w:r w:rsidR="00AE1A72" w:rsidRPr="00D06A48">
        <w:rPr>
          <w:rFonts w:eastAsia="Times New Roman" w:cs="Times New Roman"/>
          <w:sz w:val="24"/>
          <w:szCs w:val="24"/>
          <w:lang w:eastAsia="ru-RU"/>
        </w:rPr>
        <w:t>Драговой</w:t>
      </w:r>
      <w:proofErr w:type="spellEnd"/>
      <w:proofErr w:type="gramStart"/>
      <w:r w:rsidR="00AE1A72" w:rsidRPr="00D06A48">
        <w:rPr>
          <w:rFonts w:eastAsia="Times New Roman" w:cs="Times New Roman"/>
          <w:sz w:val="24"/>
          <w:szCs w:val="24"/>
          <w:lang w:eastAsia="ru-RU"/>
        </w:rPr>
        <w:t xml:space="preserve"> ;</w:t>
      </w:r>
      <w:proofErr w:type="gramEnd"/>
      <w:r w:rsidR="00AE1A72" w:rsidRPr="00D06A48">
        <w:rPr>
          <w:rFonts w:eastAsia="Times New Roman" w:cs="Times New Roman"/>
          <w:sz w:val="24"/>
          <w:szCs w:val="24"/>
          <w:lang w:eastAsia="ru-RU"/>
        </w:rPr>
        <w:t xml:space="preserve"> А. М. </w:t>
      </w:r>
      <w:proofErr w:type="spellStart"/>
      <w:r w:rsidR="00AE1A72" w:rsidRPr="00D06A48">
        <w:rPr>
          <w:rFonts w:eastAsia="Times New Roman" w:cs="Times New Roman"/>
          <w:sz w:val="24"/>
          <w:szCs w:val="24"/>
          <w:lang w:eastAsia="ru-RU"/>
        </w:rPr>
        <w:t>Драгового</w:t>
      </w:r>
      <w:proofErr w:type="spellEnd"/>
      <w:r w:rsidR="00AE1A72" w:rsidRPr="00D06A48">
        <w:rPr>
          <w:rFonts w:eastAsia="Times New Roman" w:cs="Times New Roman"/>
          <w:sz w:val="24"/>
          <w:szCs w:val="24"/>
          <w:lang w:eastAsia="ru-RU"/>
        </w:rPr>
        <w:t xml:space="preserve"> и др. - Москва : Православная э</w:t>
      </w:r>
      <w:r w:rsidR="00AE1A72" w:rsidRPr="00D06A48">
        <w:rPr>
          <w:rFonts w:eastAsia="Times New Roman" w:cs="Times New Roman"/>
          <w:sz w:val="24"/>
          <w:szCs w:val="24"/>
          <w:lang w:eastAsia="ru-RU"/>
        </w:rPr>
        <w:t>н</w:t>
      </w:r>
      <w:r w:rsidR="00AE1A72" w:rsidRPr="00D06A48">
        <w:rPr>
          <w:rFonts w:eastAsia="Times New Roman" w:cs="Times New Roman"/>
          <w:sz w:val="24"/>
          <w:szCs w:val="24"/>
          <w:lang w:eastAsia="ru-RU"/>
        </w:rPr>
        <w:t>циклопедия, 2013. - 752 с.</w:t>
      </w:r>
      <w:proofErr w:type="gramStart"/>
      <w:r w:rsidR="00AE1A72"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="00AE1A72" w:rsidRPr="00D06A48">
        <w:rPr>
          <w:rFonts w:eastAsia="Times New Roman" w:cs="Times New Roman"/>
          <w:sz w:val="24"/>
          <w:szCs w:val="24"/>
          <w:lang w:eastAsia="ru-RU"/>
        </w:rPr>
        <w:t xml:space="preserve"> ил. - ISBN 978-5-89572-031-8</w:t>
      </w:r>
      <w:proofErr w:type="gramStart"/>
      <w:r w:rsidR="00AE1A72"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="00AE1A72" w:rsidRPr="00D06A48">
        <w:rPr>
          <w:rFonts w:eastAsia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="00AE1A72"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="00AE1A72" w:rsidRPr="00D06A48">
        <w:rPr>
          <w:rFonts w:eastAsia="Times New Roman" w:cs="Times New Roman"/>
          <w:sz w:val="24"/>
          <w:szCs w:val="24"/>
          <w:lang w:eastAsia="ru-RU"/>
        </w:rPr>
        <w:t xml:space="preserve"> 900.00.</w:t>
      </w:r>
      <w:r w:rsidR="00AE1A72" w:rsidRPr="00D06A48">
        <w:rPr>
          <w:rFonts w:eastAsia="Times New Roman" w:cs="Times New Roman"/>
          <w:sz w:val="24"/>
          <w:szCs w:val="24"/>
          <w:lang w:eastAsia="ru-RU"/>
        </w:rPr>
        <w:br/>
        <w:t>2000-летию Рождества Господа нашего Иисуса Христа посвящается. По благословению Святейшего Патриарха Московского и</w:t>
      </w:r>
      <w:proofErr w:type="gramStart"/>
      <w:r w:rsidR="00AE1A72" w:rsidRPr="00D06A48">
        <w:rPr>
          <w:rFonts w:eastAsia="Times New Roman" w:cs="Times New Roman"/>
          <w:sz w:val="24"/>
          <w:szCs w:val="24"/>
          <w:lang w:eastAsia="ru-RU"/>
        </w:rPr>
        <w:t xml:space="preserve"> В</w:t>
      </w:r>
      <w:proofErr w:type="gramEnd"/>
      <w:r w:rsidR="00AE1A72" w:rsidRPr="00D06A48">
        <w:rPr>
          <w:rFonts w:eastAsia="Times New Roman" w:cs="Times New Roman"/>
          <w:sz w:val="24"/>
          <w:szCs w:val="24"/>
          <w:lang w:eastAsia="ru-RU"/>
        </w:rPr>
        <w:t>сея Руси К</w:t>
      </w:r>
      <w:r w:rsidR="00AE1A72" w:rsidRPr="00D06A48">
        <w:rPr>
          <w:rFonts w:eastAsia="Times New Roman" w:cs="Times New Roman"/>
          <w:sz w:val="24"/>
          <w:szCs w:val="24"/>
          <w:lang w:eastAsia="ru-RU"/>
        </w:rPr>
        <w:t>и</w:t>
      </w:r>
      <w:r w:rsidR="00AE1A72" w:rsidRPr="00D06A48">
        <w:rPr>
          <w:rFonts w:eastAsia="Times New Roman" w:cs="Times New Roman"/>
          <w:sz w:val="24"/>
          <w:szCs w:val="24"/>
          <w:lang w:eastAsia="ru-RU"/>
        </w:rPr>
        <w:t xml:space="preserve">рилла </w:t>
      </w:r>
    </w:p>
    <w:p w:rsidR="00AE1A72" w:rsidRPr="00AE1A72" w:rsidRDefault="00AE1A72" w:rsidP="00D06A48">
      <w:pPr>
        <w:tabs>
          <w:tab w:val="left" w:pos="1988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E1A72" w:rsidRDefault="00AE1A72" w:rsidP="00D06A48">
      <w:pPr>
        <w:tabs>
          <w:tab w:val="left" w:pos="1988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A48">
        <w:rPr>
          <w:rFonts w:eastAsia="Times New Roman" w:cs="Times New Roman"/>
          <w:sz w:val="24"/>
          <w:szCs w:val="24"/>
          <w:lang w:eastAsia="ru-RU"/>
        </w:rPr>
        <w:t>86.37</w:t>
      </w:r>
      <w:r w:rsidRPr="00D06A48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68</w:t>
      </w:r>
      <w:r w:rsidRPr="00AE1A72">
        <w:rPr>
          <w:rFonts w:eastAsia="Times New Roman" w:cs="Times New Roman"/>
          <w:sz w:val="24"/>
          <w:szCs w:val="24"/>
          <w:lang w:eastAsia="ru-RU"/>
        </w:rPr>
        <w:tab/>
      </w:r>
      <w:r w:rsidRPr="00D06A48">
        <w:rPr>
          <w:rFonts w:eastAsia="Times New Roman" w:cs="Times New Roman"/>
          <w:b/>
          <w:bCs/>
          <w:sz w:val="24"/>
          <w:szCs w:val="24"/>
          <w:lang w:eastAsia="ru-RU"/>
        </w:rPr>
        <w:t>Православная энциклопедия</w:t>
      </w:r>
      <w:r w:rsidRPr="00D06A48">
        <w:rPr>
          <w:rFonts w:eastAsia="Times New Roman" w:cs="Times New Roman"/>
          <w:sz w:val="24"/>
          <w:szCs w:val="24"/>
          <w:lang w:eastAsia="ru-RU"/>
        </w:rPr>
        <w:t xml:space="preserve"> [Текст] . Т. ХХXIV : Кип</w:t>
      </w:r>
      <w:r w:rsidRPr="00D06A48">
        <w:rPr>
          <w:rFonts w:eastAsia="Times New Roman" w:cs="Times New Roman"/>
          <w:sz w:val="24"/>
          <w:szCs w:val="24"/>
          <w:lang w:eastAsia="ru-RU"/>
        </w:rPr>
        <w:t>р</w:t>
      </w:r>
      <w:r w:rsidRPr="00D06A48">
        <w:rPr>
          <w:rFonts w:eastAsia="Times New Roman" w:cs="Times New Roman"/>
          <w:sz w:val="24"/>
          <w:szCs w:val="24"/>
          <w:lang w:eastAsia="ru-RU"/>
        </w:rPr>
        <w:t xml:space="preserve">ское православная церковь - </w:t>
      </w:r>
      <w:proofErr w:type="spellStart"/>
      <w:r w:rsidRPr="00D06A48">
        <w:rPr>
          <w:rFonts w:eastAsia="Times New Roman" w:cs="Times New Roman"/>
          <w:sz w:val="24"/>
          <w:szCs w:val="24"/>
          <w:lang w:eastAsia="ru-RU"/>
        </w:rPr>
        <w:t>Кирион</w:t>
      </w:r>
      <w:proofErr w:type="spell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6A48">
        <w:rPr>
          <w:rFonts w:eastAsia="Times New Roman" w:cs="Times New Roman"/>
          <w:sz w:val="24"/>
          <w:szCs w:val="24"/>
          <w:lang w:eastAsia="ru-RU"/>
        </w:rPr>
        <w:t>Вассиан</w:t>
      </w:r>
      <w:proofErr w:type="spell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6A48">
        <w:rPr>
          <w:rFonts w:eastAsia="Times New Roman" w:cs="Times New Roman"/>
          <w:sz w:val="24"/>
          <w:szCs w:val="24"/>
          <w:lang w:eastAsia="ru-RU"/>
        </w:rPr>
        <w:t>Аг</w:t>
      </w:r>
      <w:r w:rsidRPr="00D06A48">
        <w:rPr>
          <w:rFonts w:eastAsia="Times New Roman" w:cs="Times New Roman"/>
          <w:sz w:val="24"/>
          <w:szCs w:val="24"/>
          <w:lang w:eastAsia="ru-RU"/>
        </w:rPr>
        <w:t>а</w:t>
      </w:r>
      <w:r w:rsidRPr="00D06A48">
        <w:rPr>
          <w:rFonts w:eastAsia="Times New Roman" w:cs="Times New Roman"/>
          <w:sz w:val="24"/>
          <w:szCs w:val="24"/>
          <w:lang w:eastAsia="ru-RU"/>
        </w:rPr>
        <w:t>фон</w:t>
      </w:r>
      <w:proofErr w:type="spell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и Моисей / под ред. Патриарха Московского и всея Руси Кирилла ; худ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>о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>формл</w:t>
      </w:r>
      <w:proofErr w:type="spell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. Г. М. </w:t>
      </w:r>
      <w:proofErr w:type="spellStart"/>
      <w:r w:rsidRPr="00D06A48">
        <w:rPr>
          <w:rFonts w:eastAsia="Times New Roman" w:cs="Times New Roman"/>
          <w:sz w:val="24"/>
          <w:szCs w:val="24"/>
          <w:lang w:eastAsia="ru-RU"/>
        </w:rPr>
        <w:t>Драговой</w:t>
      </w:r>
      <w:proofErr w:type="spellEnd"/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;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А. М. </w:t>
      </w:r>
      <w:proofErr w:type="spellStart"/>
      <w:r w:rsidRPr="00D06A48">
        <w:rPr>
          <w:rFonts w:eastAsia="Times New Roman" w:cs="Times New Roman"/>
          <w:sz w:val="24"/>
          <w:szCs w:val="24"/>
          <w:lang w:eastAsia="ru-RU"/>
        </w:rPr>
        <w:t>Драгового</w:t>
      </w:r>
      <w:proofErr w:type="spell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и др. - Москва : Пр</w:t>
      </w:r>
      <w:r w:rsidRPr="00D06A48">
        <w:rPr>
          <w:rFonts w:eastAsia="Times New Roman" w:cs="Times New Roman"/>
          <w:sz w:val="24"/>
          <w:szCs w:val="24"/>
          <w:lang w:eastAsia="ru-RU"/>
        </w:rPr>
        <w:t>а</w:t>
      </w:r>
      <w:r w:rsidRPr="00D06A48">
        <w:rPr>
          <w:rFonts w:eastAsia="Times New Roman" w:cs="Times New Roman"/>
          <w:sz w:val="24"/>
          <w:szCs w:val="24"/>
          <w:lang w:eastAsia="ru-RU"/>
        </w:rPr>
        <w:t>вославная энциклопедия, 2013. - 752 с.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ил. - ISBN 978-5-89572-039-4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900.00.</w:t>
      </w:r>
      <w:r w:rsidRPr="00D06A48">
        <w:rPr>
          <w:rFonts w:eastAsia="Times New Roman" w:cs="Times New Roman"/>
          <w:sz w:val="24"/>
          <w:szCs w:val="24"/>
          <w:lang w:eastAsia="ru-RU"/>
        </w:rPr>
        <w:br/>
        <w:t>2000-летию Рождества Господа нашего Иисуса Христа посвящ</w:t>
      </w:r>
      <w:r w:rsidRPr="00D06A48">
        <w:rPr>
          <w:rFonts w:eastAsia="Times New Roman" w:cs="Times New Roman"/>
          <w:sz w:val="24"/>
          <w:szCs w:val="24"/>
          <w:lang w:eastAsia="ru-RU"/>
        </w:rPr>
        <w:t>а</w:t>
      </w:r>
      <w:r w:rsidRPr="00D06A48">
        <w:rPr>
          <w:rFonts w:eastAsia="Times New Roman" w:cs="Times New Roman"/>
          <w:sz w:val="24"/>
          <w:szCs w:val="24"/>
          <w:lang w:eastAsia="ru-RU"/>
        </w:rPr>
        <w:t>ется. По благословению Святейшего Патриарха Московского и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В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>сея Р</w:t>
      </w:r>
      <w:r w:rsidRPr="00D06A48">
        <w:rPr>
          <w:rFonts w:eastAsia="Times New Roman" w:cs="Times New Roman"/>
          <w:sz w:val="24"/>
          <w:szCs w:val="24"/>
          <w:lang w:eastAsia="ru-RU"/>
        </w:rPr>
        <w:t>у</w:t>
      </w:r>
      <w:r w:rsidRPr="00D06A48">
        <w:rPr>
          <w:rFonts w:eastAsia="Times New Roman" w:cs="Times New Roman"/>
          <w:sz w:val="24"/>
          <w:szCs w:val="24"/>
          <w:lang w:eastAsia="ru-RU"/>
        </w:rPr>
        <w:t xml:space="preserve">си Кирилла </w:t>
      </w:r>
    </w:p>
    <w:p w:rsidR="00AE1A72" w:rsidRPr="00AE1A72" w:rsidRDefault="00AE1A72" w:rsidP="00D06A48">
      <w:pPr>
        <w:tabs>
          <w:tab w:val="left" w:pos="1988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E1A72" w:rsidRPr="00AE1A72" w:rsidRDefault="00AE1A72" w:rsidP="00D06A48">
      <w:pPr>
        <w:tabs>
          <w:tab w:val="left" w:pos="1988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A48">
        <w:rPr>
          <w:rFonts w:eastAsia="Times New Roman" w:cs="Times New Roman"/>
          <w:sz w:val="24"/>
          <w:szCs w:val="24"/>
          <w:lang w:eastAsia="ru-RU"/>
        </w:rPr>
        <w:t>86.37</w:t>
      </w:r>
      <w:r w:rsidRPr="00D06A48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68</w:t>
      </w:r>
      <w:r w:rsidRPr="00AE1A72">
        <w:rPr>
          <w:rFonts w:eastAsia="Times New Roman" w:cs="Times New Roman"/>
          <w:sz w:val="24"/>
          <w:szCs w:val="24"/>
          <w:lang w:eastAsia="ru-RU"/>
        </w:rPr>
        <w:tab/>
      </w:r>
      <w:r w:rsidRPr="00D06A48">
        <w:rPr>
          <w:rFonts w:eastAsia="Times New Roman" w:cs="Times New Roman"/>
          <w:b/>
          <w:bCs/>
          <w:sz w:val="24"/>
          <w:szCs w:val="24"/>
          <w:lang w:eastAsia="ru-RU"/>
        </w:rPr>
        <w:t>Православная энциклопедия</w:t>
      </w:r>
      <w:r w:rsidRPr="00D06A48">
        <w:rPr>
          <w:rFonts w:eastAsia="Times New Roman" w:cs="Times New Roman"/>
          <w:sz w:val="24"/>
          <w:szCs w:val="24"/>
          <w:lang w:eastAsia="ru-RU"/>
        </w:rPr>
        <w:t xml:space="preserve"> [Текст] . Т. ХХXV : </w:t>
      </w:r>
      <w:proofErr w:type="spellStart"/>
      <w:r w:rsidRPr="00D06A48">
        <w:rPr>
          <w:rFonts w:eastAsia="Times New Roman" w:cs="Times New Roman"/>
          <w:sz w:val="24"/>
          <w:szCs w:val="24"/>
          <w:lang w:eastAsia="ru-RU"/>
        </w:rPr>
        <w:t>Кириопасха</w:t>
      </w:r>
      <w:proofErr w:type="spell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06A48">
        <w:rPr>
          <w:rFonts w:eastAsia="Times New Roman" w:cs="Times New Roman"/>
          <w:sz w:val="24"/>
          <w:szCs w:val="24"/>
          <w:lang w:eastAsia="ru-RU"/>
        </w:rPr>
        <w:t>Клосс</w:t>
      </w:r>
      <w:proofErr w:type="spell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/ под ред. Патриарха Московского и всея Руси Кирилла ; худ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>о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>формл</w:t>
      </w:r>
      <w:proofErr w:type="spell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. Г. М. </w:t>
      </w:r>
      <w:proofErr w:type="spellStart"/>
      <w:r w:rsidRPr="00D06A48">
        <w:rPr>
          <w:rFonts w:eastAsia="Times New Roman" w:cs="Times New Roman"/>
          <w:sz w:val="24"/>
          <w:szCs w:val="24"/>
          <w:lang w:eastAsia="ru-RU"/>
        </w:rPr>
        <w:t>Драговой</w:t>
      </w:r>
      <w:proofErr w:type="spellEnd"/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;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А. М. </w:t>
      </w:r>
      <w:proofErr w:type="spellStart"/>
      <w:r w:rsidRPr="00D06A48">
        <w:rPr>
          <w:rFonts w:eastAsia="Times New Roman" w:cs="Times New Roman"/>
          <w:sz w:val="24"/>
          <w:szCs w:val="24"/>
          <w:lang w:eastAsia="ru-RU"/>
        </w:rPr>
        <w:t>Драгового</w:t>
      </w:r>
      <w:proofErr w:type="spell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и др. - Москва : Православная энциклопедия, 2013. - 752 с.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ил. - ISBN 978-5-89572-039-4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В пер.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 900.00.</w:t>
      </w:r>
      <w:r w:rsidRPr="00D06A48">
        <w:rPr>
          <w:rFonts w:eastAsia="Times New Roman" w:cs="Times New Roman"/>
          <w:sz w:val="24"/>
          <w:szCs w:val="24"/>
          <w:lang w:eastAsia="ru-RU"/>
        </w:rPr>
        <w:br/>
        <w:t>2000-летию Рождества Господа нашего Иисуса Христа посвящается. По благословению Святе</w:t>
      </w:r>
      <w:r w:rsidRPr="00D06A48">
        <w:rPr>
          <w:rFonts w:eastAsia="Times New Roman" w:cs="Times New Roman"/>
          <w:sz w:val="24"/>
          <w:szCs w:val="24"/>
          <w:lang w:eastAsia="ru-RU"/>
        </w:rPr>
        <w:t>й</w:t>
      </w:r>
      <w:r w:rsidRPr="00D06A48">
        <w:rPr>
          <w:rFonts w:eastAsia="Times New Roman" w:cs="Times New Roman"/>
          <w:sz w:val="24"/>
          <w:szCs w:val="24"/>
          <w:lang w:eastAsia="ru-RU"/>
        </w:rPr>
        <w:t>шего Патриарха Московского и</w:t>
      </w:r>
      <w:proofErr w:type="gramStart"/>
      <w:r w:rsidRPr="00D06A48">
        <w:rPr>
          <w:rFonts w:eastAsia="Times New Roman" w:cs="Times New Roman"/>
          <w:sz w:val="24"/>
          <w:szCs w:val="24"/>
          <w:lang w:eastAsia="ru-RU"/>
        </w:rPr>
        <w:t xml:space="preserve"> В</w:t>
      </w:r>
      <w:proofErr w:type="gramEnd"/>
      <w:r w:rsidRPr="00D06A48">
        <w:rPr>
          <w:rFonts w:eastAsia="Times New Roman" w:cs="Times New Roman"/>
          <w:sz w:val="24"/>
          <w:szCs w:val="24"/>
          <w:lang w:eastAsia="ru-RU"/>
        </w:rPr>
        <w:t xml:space="preserve">сея Руси Кирилла </w:t>
      </w:r>
    </w:p>
    <w:p w:rsidR="00D06A48" w:rsidRPr="00AE1A72" w:rsidRDefault="00D06A48"/>
    <w:sectPr w:rsidR="00D06A48" w:rsidRPr="00AE1A72" w:rsidSect="00A053B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autoHyphenation/>
  <w:characterSpacingControl w:val="doNotCompress"/>
  <w:compat/>
  <w:rsids>
    <w:rsidRoot w:val="00D06A48"/>
    <w:rsid w:val="00014651"/>
    <w:rsid w:val="006342F6"/>
    <w:rsid w:val="00742770"/>
    <w:rsid w:val="008061CF"/>
    <w:rsid w:val="009B5396"/>
    <w:rsid w:val="00A053B4"/>
    <w:rsid w:val="00AE1A72"/>
    <w:rsid w:val="00B66AEF"/>
    <w:rsid w:val="00B9066F"/>
    <w:rsid w:val="00D06A48"/>
    <w:rsid w:val="00E133B5"/>
    <w:rsid w:val="00F1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6F"/>
  </w:style>
  <w:style w:type="paragraph" w:styleId="3">
    <w:name w:val="heading 3"/>
    <w:basedOn w:val="a"/>
    <w:link w:val="30"/>
    <w:uiPriority w:val="9"/>
    <w:qFormat/>
    <w:rsid w:val="00D06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6A48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3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53B4"/>
  </w:style>
  <w:style w:type="character" w:styleId="a6">
    <w:name w:val="Emphasis"/>
    <w:basedOn w:val="a0"/>
    <w:uiPriority w:val="20"/>
    <w:qFormat/>
    <w:rsid w:val="006342F6"/>
    <w:rPr>
      <w:i/>
      <w:iCs/>
    </w:rPr>
  </w:style>
  <w:style w:type="character" w:customStyle="1" w:styleId="bold">
    <w:name w:val="bold"/>
    <w:basedOn w:val="a0"/>
    <w:rsid w:val="00634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B1600-C65F-415B-B786-763A0488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2015-01-28T05:02:00Z</dcterms:created>
  <dcterms:modified xsi:type="dcterms:W3CDTF">2015-01-29T04:40:00Z</dcterms:modified>
</cp:coreProperties>
</file>