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7" w:rsidRPr="00E17EF0" w:rsidRDefault="006E3E8F" w:rsidP="00744F5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pict>
          <v:oval id="_x0000_s1026" style="position:absolute;left:0;text-align:left;margin-left:65.7pt;margin-top:-24.45pt;width:48pt;height:45.75pt;flip:y;z-index:251660288">
            <v:textbox style="mso-next-textbox:#_x0000_s1026">
              <w:txbxContent>
                <w:p w:rsidR="00744F57" w:rsidRPr="00FF4966" w:rsidRDefault="00AF1241" w:rsidP="00744F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="00744F57" w:rsidRPr="00FF4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+</w:t>
                  </w:r>
                </w:p>
              </w:txbxContent>
            </v:textbox>
          </v:oval>
        </w:pict>
      </w:r>
      <w:r w:rsidR="00744F57" w:rsidRPr="00E17EF0">
        <w:rPr>
          <w:rFonts w:ascii="Arial Narrow" w:hAnsi="Arial Narrow"/>
          <w:color w:val="000000"/>
        </w:rPr>
        <w:t>Муниципальное бюджетное учреждение культуры</w:t>
      </w:r>
    </w:p>
    <w:p w:rsidR="00744F57" w:rsidRPr="00E17EF0" w:rsidRDefault="00744F57" w:rsidP="00744F5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r w:rsidRPr="00E17EF0">
        <w:rPr>
          <w:rFonts w:ascii="Arial Narrow" w:hAnsi="Arial Narrow"/>
          <w:color w:val="000000"/>
        </w:rPr>
        <w:t>«Лысьвенская библиотечная система»</w:t>
      </w:r>
    </w:p>
    <w:p w:rsidR="00744F57" w:rsidRPr="00E17EF0" w:rsidRDefault="00744F57" w:rsidP="00744F5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r w:rsidRPr="00E17EF0">
        <w:rPr>
          <w:rFonts w:ascii="Arial Narrow" w:hAnsi="Arial Narrow"/>
          <w:color w:val="000000"/>
        </w:rPr>
        <w:t>Центральная библиотека</w:t>
      </w:r>
    </w:p>
    <w:p w:rsidR="00744F57" w:rsidRPr="00E17EF0" w:rsidRDefault="00744F57" w:rsidP="00744F5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 Narrow" w:hAnsi="Arial Narrow"/>
          <w:color w:val="000000"/>
        </w:rPr>
      </w:pPr>
      <w:r w:rsidRPr="00E17EF0">
        <w:rPr>
          <w:rFonts w:ascii="Arial Narrow" w:hAnsi="Arial Narrow"/>
          <w:color w:val="000000"/>
        </w:rPr>
        <w:t>Центр социально-правовой информации</w:t>
      </w:r>
    </w:p>
    <w:p w:rsidR="00237176" w:rsidRDefault="00237176" w:rsidP="00D307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37176" w:rsidRDefault="00FD3F82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13970</wp:posOffset>
            </wp:positionV>
            <wp:extent cx="4086225" cy="5133975"/>
            <wp:effectExtent l="19050" t="0" r="9525" b="0"/>
            <wp:wrapThrough wrapText="bothSides">
              <wp:wrapPolygon edited="0">
                <wp:start x="-101" y="0"/>
                <wp:lineTo x="-101" y="21560"/>
                <wp:lineTo x="21650" y="21560"/>
                <wp:lineTo x="21650" y="0"/>
                <wp:lineTo x="-101" y="0"/>
              </wp:wrapPolygon>
            </wp:wrapThrough>
            <wp:docPr id="1" name="Рисунок 1" descr="Аптека Линия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тека Линия Жиз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176" w:rsidRDefault="00237176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ED2C50" w:rsidRDefault="00ED2C50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</w:p>
    <w:p w:rsidR="00AF1241" w:rsidRPr="00FD3F82" w:rsidRDefault="00744F57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  <w:r w:rsidRPr="00FD3F82"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  <w:t>Г</w:t>
      </w:r>
      <w:r w:rsidRPr="00FD3F82"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  <w:t>о</w:t>
      </w:r>
      <w:r w:rsidRPr="00FD3F82"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  <w:t>сударство-</w:t>
      </w:r>
    </w:p>
    <w:p w:rsidR="00237176" w:rsidRPr="00FD3F82" w:rsidRDefault="00744F57" w:rsidP="00FD3F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</w:pPr>
      <w:r w:rsidRPr="00FD3F82">
        <w:rPr>
          <w:rFonts w:ascii="Constantia" w:hAnsi="Constantia" w:cs="Times New Roman"/>
          <w:b/>
          <w:i/>
          <w:color w:val="17365D" w:themeColor="text2" w:themeShade="BF"/>
          <w:sz w:val="72"/>
          <w:szCs w:val="72"/>
        </w:rPr>
        <w:t>матери и ребенку</w:t>
      </w:r>
    </w:p>
    <w:p w:rsidR="00237176" w:rsidRDefault="00237176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77F5" w:rsidRDefault="00AF1241" w:rsidP="00AF12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6303AC">
        <w:rPr>
          <w:rFonts w:ascii="Times New Roman" w:hAnsi="Times New Roman" w:cs="Times New Roman"/>
          <w:sz w:val="40"/>
          <w:szCs w:val="40"/>
        </w:rPr>
        <w:t xml:space="preserve">Аннотированный </w:t>
      </w:r>
      <w:r w:rsidR="0007700A">
        <w:rPr>
          <w:rFonts w:ascii="Times New Roman" w:hAnsi="Times New Roman" w:cs="Times New Roman"/>
          <w:sz w:val="40"/>
          <w:szCs w:val="40"/>
        </w:rPr>
        <w:t>указатель</w:t>
      </w:r>
    </w:p>
    <w:p w:rsidR="00237176" w:rsidRPr="006303AC" w:rsidRDefault="006303AC" w:rsidP="00AF12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6303AC">
        <w:rPr>
          <w:rFonts w:ascii="Times New Roman" w:hAnsi="Times New Roman" w:cs="Times New Roman"/>
          <w:sz w:val="40"/>
          <w:szCs w:val="40"/>
        </w:rPr>
        <w:t>нормативно</w:t>
      </w:r>
      <w:r>
        <w:rPr>
          <w:rFonts w:ascii="Times New Roman" w:hAnsi="Times New Roman" w:cs="Times New Roman"/>
          <w:sz w:val="40"/>
          <w:szCs w:val="40"/>
        </w:rPr>
        <w:t xml:space="preserve">-правовых </w:t>
      </w:r>
      <w:r w:rsidR="0007700A">
        <w:rPr>
          <w:rFonts w:ascii="Times New Roman" w:hAnsi="Times New Roman" w:cs="Times New Roman"/>
          <w:sz w:val="40"/>
          <w:szCs w:val="40"/>
        </w:rPr>
        <w:t>актов</w:t>
      </w:r>
    </w:p>
    <w:p w:rsidR="00237176" w:rsidRPr="00AF1241" w:rsidRDefault="00237176" w:rsidP="00AF12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48"/>
          <w:szCs w:val="48"/>
        </w:rPr>
      </w:pPr>
    </w:p>
    <w:p w:rsidR="00237176" w:rsidRPr="00AF1241" w:rsidRDefault="00AF1241" w:rsidP="00AF12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 w:cs="Times New Roman"/>
          <w:sz w:val="24"/>
          <w:szCs w:val="24"/>
        </w:rPr>
      </w:pPr>
      <w:r w:rsidRPr="00AF1241">
        <w:rPr>
          <w:rFonts w:ascii="Arial Narrow" w:hAnsi="Arial Narrow" w:cs="Times New Roman"/>
          <w:sz w:val="24"/>
          <w:szCs w:val="24"/>
        </w:rPr>
        <w:t>Лысьва</w:t>
      </w:r>
    </w:p>
    <w:p w:rsidR="00AF1241" w:rsidRPr="00AF1241" w:rsidRDefault="00AF1241" w:rsidP="00AF12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 w:cs="Times New Roman"/>
          <w:sz w:val="24"/>
          <w:szCs w:val="24"/>
        </w:rPr>
      </w:pPr>
      <w:r w:rsidRPr="00AF1241">
        <w:rPr>
          <w:rFonts w:ascii="Arial Narrow" w:hAnsi="Arial Narrow" w:cs="Times New Roman"/>
          <w:sz w:val="24"/>
          <w:szCs w:val="24"/>
        </w:rPr>
        <w:t>2014</w:t>
      </w:r>
    </w:p>
    <w:p w:rsidR="00FD3F82" w:rsidRDefault="00FD3F82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37176" w:rsidRPr="006303AC" w:rsidRDefault="006303AC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  <w:b/>
          <w:sz w:val="28"/>
          <w:szCs w:val="28"/>
        </w:rPr>
      </w:pPr>
      <w:r w:rsidRPr="006303AC">
        <w:rPr>
          <w:rFonts w:ascii="Arial Narrow" w:hAnsi="Arial Narrow" w:cs="Times New Roman"/>
          <w:b/>
          <w:sz w:val="28"/>
          <w:szCs w:val="28"/>
        </w:rPr>
        <w:lastRenderedPageBreak/>
        <w:t>ББК 67</w:t>
      </w:r>
      <w:r w:rsidR="00690755">
        <w:rPr>
          <w:rFonts w:ascii="Arial Narrow" w:hAnsi="Arial Narrow" w:cs="Times New Roman"/>
          <w:b/>
          <w:sz w:val="28"/>
          <w:szCs w:val="28"/>
        </w:rPr>
        <w:t>.3</w:t>
      </w:r>
    </w:p>
    <w:p w:rsidR="00237176" w:rsidRPr="00FD3F82" w:rsidRDefault="006303AC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Г 57</w:t>
      </w:r>
    </w:p>
    <w:p w:rsidR="00CE19DB" w:rsidRPr="00FD3F82" w:rsidRDefault="00CE19DB" w:rsidP="00CE19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 w:rsidRPr="00FD3F82">
        <w:rPr>
          <w:b/>
          <w:sz w:val="32"/>
          <w:szCs w:val="32"/>
        </w:rPr>
        <w:t>Государство - матери и ребенку : аннот. указ. нормат. – правовых актов / МБУК «Лысьвенская БС» ; сост. О. Десятк</w:t>
      </w:r>
      <w:r w:rsidRPr="00FD3F82">
        <w:rPr>
          <w:b/>
          <w:sz w:val="32"/>
          <w:szCs w:val="32"/>
        </w:rPr>
        <w:t>о</w:t>
      </w:r>
      <w:r w:rsidRPr="00FD3F82">
        <w:rPr>
          <w:b/>
          <w:sz w:val="32"/>
          <w:szCs w:val="32"/>
        </w:rPr>
        <w:t>ва. – Лысьва : [б.и.], 2014. – 8 с.</w:t>
      </w:r>
    </w:p>
    <w:p w:rsidR="00CE19DB" w:rsidRPr="00FD3F82" w:rsidRDefault="00CE19DB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00A" w:rsidRPr="00FD3F82" w:rsidRDefault="0007700A" w:rsidP="00CE1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3F82">
        <w:rPr>
          <w:rFonts w:ascii="Times New Roman" w:hAnsi="Times New Roman" w:cs="Times New Roman"/>
          <w:color w:val="000000"/>
          <w:sz w:val="32"/>
          <w:szCs w:val="32"/>
        </w:rPr>
        <w:t>Защита материнства и детства, семьи носит комплексный соц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ально-экономический характер и осуществляется путем принятия разнообразных государственных мер по поощрению материнства, охране интересов матери и ребенка, укреплению семьи, ее социал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ной поддержке, обеспечению семейных прав граждан. И хотя сре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ства и способы такой защиты в последние годы постоянно расш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рялись, необходимо их дальнейшее совершенствование.</w:t>
      </w:r>
    </w:p>
    <w:p w:rsidR="0007700A" w:rsidRPr="00FD3F82" w:rsidRDefault="0007700A" w:rsidP="00CE1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3F82">
        <w:rPr>
          <w:rFonts w:ascii="Times New Roman" w:hAnsi="Times New Roman" w:cs="Times New Roman"/>
          <w:color w:val="000000"/>
          <w:sz w:val="32"/>
          <w:szCs w:val="32"/>
        </w:rPr>
        <w:t>Особое место при этом всегда занимали правовые средства, и, прежде всего, закон. Конституционный принцип защиты матери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ства и детства, семьи находит свое конкретное выражение и разв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тие в законодательстве Российской Федерации и субъектов Фед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рации: об охране здоровья, о труде и охране труда, по социальному обеспечению, о браке и семье, а также в ряде норм других отраслей права.</w:t>
      </w:r>
    </w:p>
    <w:p w:rsidR="0007700A" w:rsidRPr="00FD3F82" w:rsidRDefault="0007700A" w:rsidP="00CE1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3F82">
        <w:rPr>
          <w:rFonts w:ascii="Times New Roman" w:hAnsi="Times New Roman" w:cs="Times New Roman"/>
          <w:color w:val="000000"/>
          <w:sz w:val="32"/>
          <w:szCs w:val="32"/>
        </w:rPr>
        <w:t>Аннотированный указатель, включает сведения о нормативно-правовых актах Российской Федерации (законах, указах президента РФ, постановлениях правительства), о законах Пермского края, а также нормативные документы местного самоуправления Лысьве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FD3F82">
        <w:rPr>
          <w:rFonts w:ascii="Times New Roman" w:hAnsi="Times New Roman" w:cs="Times New Roman"/>
          <w:color w:val="000000"/>
          <w:sz w:val="32"/>
          <w:szCs w:val="32"/>
        </w:rPr>
        <w:t>ского городского округа.</w:t>
      </w:r>
    </w:p>
    <w:p w:rsidR="0007700A" w:rsidRPr="00FD3F82" w:rsidRDefault="0007700A" w:rsidP="00CE19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3F82">
        <w:rPr>
          <w:rFonts w:ascii="Times New Roman" w:hAnsi="Times New Roman" w:cs="Times New Roman"/>
          <w:color w:val="000000"/>
          <w:sz w:val="32"/>
          <w:szCs w:val="32"/>
        </w:rPr>
        <w:t xml:space="preserve">Указатель предназначен </w:t>
      </w:r>
      <w:r w:rsidR="00CE19DB" w:rsidRPr="00FD3F82">
        <w:rPr>
          <w:rFonts w:ascii="Times New Roman" w:hAnsi="Times New Roman" w:cs="Times New Roman"/>
          <w:color w:val="000000"/>
          <w:sz w:val="32"/>
          <w:szCs w:val="32"/>
        </w:rPr>
        <w:t>молодым гражданам РФ, родителям, а так же всем, кого интересует информация по данной теме.</w:t>
      </w:r>
    </w:p>
    <w:p w:rsidR="00237176" w:rsidRDefault="00237176" w:rsidP="002371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19DB" w:rsidRPr="00FD3F82" w:rsidRDefault="00EB0692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Нормативно-правовые документы Российской Федерации</w:t>
      </w:r>
    </w:p>
    <w:p w:rsidR="003A3AB3" w:rsidRPr="00FD3F82" w:rsidRDefault="003A3AB3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1. "Семейный кодекс Российской Федерации" от 29.12.1995 N 223-ФЗ(ред. от 05.05.2014)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 xml:space="preserve">Статья 1. Основные начала семейного законодательства 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Семья, материнство, отцовство и детство в Российской Ф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дерации находятся под защитой государства.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Семейное законодательство исходит из необходимости укре</w:t>
      </w:r>
      <w:r w:rsidRPr="00FD3F82">
        <w:rPr>
          <w:rFonts w:ascii="Times New Roman" w:hAnsi="Times New Roman" w:cs="Times New Roman"/>
          <w:i/>
          <w:sz w:val="32"/>
          <w:szCs w:val="32"/>
        </w:rPr>
        <w:t>п</w:t>
      </w:r>
      <w:r w:rsidRPr="00FD3F82">
        <w:rPr>
          <w:rFonts w:ascii="Times New Roman" w:hAnsi="Times New Roman" w:cs="Times New Roman"/>
          <w:i/>
          <w:sz w:val="32"/>
          <w:szCs w:val="32"/>
        </w:rPr>
        <w:t>ления семьи, построения семейных отношений на чувствах взаи</w:t>
      </w:r>
      <w:r w:rsidRPr="00FD3F82">
        <w:rPr>
          <w:rFonts w:ascii="Times New Roman" w:hAnsi="Times New Roman" w:cs="Times New Roman"/>
          <w:i/>
          <w:sz w:val="32"/>
          <w:szCs w:val="32"/>
        </w:rPr>
        <w:t>м</w:t>
      </w:r>
      <w:r w:rsidRPr="00FD3F82">
        <w:rPr>
          <w:rFonts w:ascii="Times New Roman" w:hAnsi="Times New Roman" w:cs="Times New Roman"/>
          <w:i/>
          <w:sz w:val="32"/>
          <w:szCs w:val="32"/>
        </w:rPr>
        <w:t>ной любви и уважения, взаимопомощи и ответственности перед семьей всех ее членов, недопустимости произвольного вмешател</w:t>
      </w:r>
      <w:r w:rsidRPr="00FD3F82">
        <w:rPr>
          <w:rFonts w:ascii="Times New Roman" w:hAnsi="Times New Roman" w:cs="Times New Roman"/>
          <w:i/>
          <w:sz w:val="32"/>
          <w:szCs w:val="32"/>
        </w:rPr>
        <w:t>ь</w:t>
      </w:r>
      <w:r w:rsidRPr="00FD3F82">
        <w:rPr>
          <w:rFonts w:ascii="Times New Roman" w:hAnsi="Times New Roman" w:cs="Times New Roman"/>
          <w:i/>
          <w:sz w:val="32"/>
          <w:szCs w:val="32"/>
        </w:rPr>
        <w:lastRenderedPageBreak/>
        <w:t>ства кого-либо в дела семьи, обеспечения беспрепятственного осуществления членами семьи своих прав, возможности судебной защиты этих прав.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3071A" w:rsidRPr="00FD3F82" w:rsidRDefault="00D3071A" w:rsidP="00D3071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2. "Трудовой кодекс Российской Федерации" от 30.12.2001 N 197-ФЗ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(ред. от 28.06.2014)</w:t>
      </w:r>
    </w:p>
    <w:p w:rsidR="003A3AB3" w:rsidRPr="003A3AB3" w:rsidRDefault="003A3AB3" w:rsidP="003A3A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A3AB3">
        <w:rPr>
          <w:rFonts w:ascii="Times New Roman" w:hAnsi="Times New Roman" w:cs="Times New Roman"/>
          <w:b/>
          <w:bCs/>
          <w:sz w:val="32"/>
          <w:szCs w:val="32"/>
        </w:rPr>
        <w:t>Статья 261. Гарантии беременной женщине и лицам с с</w:t>
      </w:r>
      <w:r w:rsidRPr="003A3AB3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3A3AB3">
        <w:rPr>
          <w:rFonts w:ascii="Times New Roman" w:hAnsi="Times New Roman" w:cs="Times New Roman"/>
          <w:b/>
          <w:bCs/>
          <w:sz w:val="32"/>
          <w:szCs w:val="32"/>
        </w:rPr>
        <w:t>мейными обязанностями при расторжении трудового договора</w:t>
      </w:r>
    </w:p>
    <w:p w:rsidR="00D3071A" w:rsidRPr="00FD3F82" w:rsidRDefault="00D3071A" w:rsidP="00D30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Расторжение трудового договора с женщиной, имеющей р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бенка в возрасте до трех лет, с одинокой матерью, воспитыва</w:t>
      </w:r>
      <w:r w:rsidRPr="00FD3F82">
        <w:rPr>
          <w:rFonts w:ascii="Times New Roman" w:hAnsi="Times New Roman" w:cs="Times New Roman"/>
          <w:i/>
          <w:sz w:val="32"/>
          <w:szCs w:val="32"/>
        </w:rPr>
        <w:t>ю</w:t>
      </w:r>
      <w:r w:rsidRPr="00FD3F82">
        <w:rPr>
          <w:rFonts w:ascii="Times New Roman" w:hAnsi="Times New Roman" w:cs="Times New Roman"/>
          <w:i/>
          <w:sz w:val="32"/>
          <w:szCs w:val="32"/>
        </w:rPr>
        <w:t>щей ребенка-инвалида в возрасте до восемнадцати лет или мал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>летнего ребенка - ребенка в возрасте до четырнадцати лет, с др</w:t>
      </w:r>
      <w:r w:rsidRPr="00FD3F82">
        <w:rPr>
          <w:rFonts w:ascii="Times New Roman" w:hAnsi="Times New Roman" w:cs="Times New Roman"/>
          <w:i/>
          <w:sz w:val="32"/>
          <w:szCs w:val="32"/>
        </w:rPr>
        <w:t>у</w:t>
      </w:r>
      <w:r w:rsidRPr="00FD3F82">
        <w:rPr>
          <w:rFonts w:ascii="Times New Roman" w:hAnsi="Times New Roman" w:cs="Times New Roman"/>
          <w:i/>
          <w:sz w:val="32"/>
          <w:szCs w:val="32"/>
        </w:rPr>
        <w:t>гим лицом, воспитывающим указанных детей без матери, с род</w:t>
      </w:r>
      <w:r w:rsidRPr="00FD3F82">
        <w:rPr>
          <w:rFonts w:ascii="Times New Roman" w:hAnsi="Times New Roman" w:cs="Times New Roman"/>
          <w:i/>
          <w:sz w:val="32"/>
          <w:szCs w:val="32"/>
        </w:rPr>
        <w:t>и</w:t>
      </w:r>
      <w:r w:rsidRPr="00FD3F82">
        <w:rPr>
          <w:rFonts w:ascii="Times New Roman" w:hAnsi="Times New Roman" w:cs="Times New Roman"/>
          <w:i/>
          <w:sz w:val="32"/>
          <w:szCs w:val="32"/>
        </w:rPr>
        <w:t>телем (иным законным представителем ребенка), являющимся единственным кормильцем ребенка-инвалида в возрасте до восе</w:t>
      </w:r>
      <w:r w:rsidRPr="00FD3F82">
        <w:rPr>
          <w:rFonts w:ascii="Times New Roman" w:hAnsi="Times New Roman" w:cs="Times New Roman"/>
          <w:i/>
          <w:sz w:val="32"/>
          <w:szCs w:val="32"/>
        </w:rPr>
        <w:t>м</w:t>
      </w:r>
      <w:r w:rsidRPr="00FD3F82">
        <w:rPr>
          <w:rFonts w:ascii="Times New Roman" w:hAnsi="Times New Roman" w:cs="Times New Roman"/>
          <w:i/>
          <w:sz w:val="32"/>
          <w:szCs w:val="32"/>
        </w:rPr>
        <w:t>надцати лет либо единственным кормильцем ребенка в возрасте до трех лет в семье, воспитывающей трех и более малолетних д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</w:t>
      </w:r>
      <w:r w:rsidRPr="00FD3F82">
        <w:rPr>
          <w:rFonts w:ascii="Times New Roman" w:hAnsi="Times New Roman" w:cs="Times New Roman"/>
          <w:i/>
          <w:sz w:val="32"/>
          <w:szCs w:val="32"/>
        </w:rPr>
        <w:t>у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смотренным </w:t>
      </w:r>
      <w:hyperlink r:id="rId8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пунктами 1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, </w:t>
      </w:r>
      <w:hyperlink r:id="rId9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5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- </w:t>
      </w:r>
      <w:hyperlink r:id="rId10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8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, </w:t>
      </w:r>
      <w:hyperlink r:id="rId11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10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или </w:t>
      </w:r>
      <w:hyperlink r:id="rId12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11 части первой статьи 81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или </w:t>
      </w:r>
      <w:hyperlink r:id="rId13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пунктом 2 статьи 336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настоящего Кодекса).</w:t>
      </w:r>
    </w:p>
    <w:p w:rsidR="00D3071A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3071A" w:rsidRPr="00FD3F82" w:rsidRDefault="00D3071A" w:rsidP="00D3071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3. Федеральный закон от 29.12.2012 N 273-ФЗ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(ред. от 21.07.2014)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"Об образовании в Российской Федерации"</w:t>
      </w:r>
    </w:p>
    <w:p w:rsidR="00D3071A" w:rsidRPr="00FD3F82" w:rsidRDefault="00D3071A" w:rsidP="00D30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Статья 65. Плата, взимаемая с родителей (законных предст</w:t>
      </w:r>
      <w:r w:rsidRPr="00FD3F82">
        <w:rPr>
          <w:rFonts w:ascii="Times New Roman" w:hAnsi="Times New Roman" w:cs="Times New Roman"/>
          <w:i/>
          <w:sz w:val="32"/>
          <w:szCs w:val="32"/>
        </w:rPr>
        <w:t>а</w:t>
      </w:r>
      <w:r w:rsidRPr="00FD3F82">
        <w:rPr>
          <w:rFonts w:ascii="Times New Roman" w:hAnsi="Times New Roman" w:cs="Times New Roman"/>
          <w:i/>
          <w:sz w:val="32"/>
          <w:szCs w:val="32"/>
        </w:rPr>
        <w:t>вителей) за присмотр и уход за детьми, осваивающими образов</w:t>
      </w:r>
      <w:r w:rsidRPr="00FD3F82">
        <w:rPr>
          <w:rFonts w:ascii="Times New Roman" w:hAnsi="Times New Roman" w:cs="Times New Roman"/>
          <w:i/>
          <w:sz w:val="32"/>
          <w:szCs w:val="32"/>
        </w:rPr>
        <w:t>а</w:t>
      </w:r>
      <w:r w:rsidRPr="00FD3F82">
        <w:rPr>
          <w:rFonts w:ascii="Times New Roman" w:hAnsi="Times New Roman" w:cs="Times New Roman"/>
          <w:i/>
          <w:sz w:val="32"/>
          <w:szCs w:val="32"/>
        </w:rPr>
        <w:t>тельные программы дошкольного образования в организациях, осуществляющих образовательную деятельность</w:t>
      </w:r>
    </w:p>
    <w:p w:rsidR="00D3071A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5326" w:rsidRPr="00FD3F82" w:rsidRDefault="00D3071A" w:rsidP="003A3A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4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5326" w:rsidRPr="00FD3F82">
        <w:rPr>
          <w:rFonts w:ascii="Times New Roman" w:hAnsi="Times New Roman" w:cs="Times New Roman"/>
          <w:b/>
          <w:sz w:val="32"/>
          <w:szCs w:val="32"/>
        </w:rPr>
        <w:t>Федеральный закон от 21.11.2011 N 323-ФЗ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326" w:rsidRPr="00FD3F82">
        <w:rPr>
          <w:rFonts w:ascii="Times New Roman" w:hAnsi="Times New Roman" w:cs="Times New Roman"/>
          <w:b/>
          <w:sz w:val="32"/>
          <w:szCs w:val="32"/>
        </w:rPr>
        <w:t>(ред. от 21.07.2014)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326" w:rsidRPr="00FD3F82">
        <w:rPr>
          <w:rFonts w:ascii="Times New Roman" w:hAnsi="Times New Roman" w:cs="Times New Roman"/>
          <w:b/>
          <w:sz w:val="32"/>
          <w:szCs w:val="32"/>
        </w:rPr>
        <w:t>"Об основах охраны здоровья граждан в Российской Федерации"</w:t>
      </w:r>
    </w:p>
    <w:p w:rsidR="00595326" w:rsidRPr="00FD3F82" w:rsidRDefault="0059532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Настоящий Федеральный закон регулирует отношения, возн</w:t>
      </w:r>
      <w:r w:rsidRPr="00FD3F82">
        <w:rPr>
          <w:rFonts w:ascii="Times New Roman" w:hAnsi="Times New Roman" w:cs="Times New Roman"/>
          <w:i/>
          <w:sz w:val="32"/>
          <w:szCs w:val="32"/>
        </w:rPr>
        <w:t>и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кающие в сфере охраны здоровья граждан в Российской Федерации 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0064C" w:rsidRDefault="0040064C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064C" w:rsidRDefault="0040064C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7176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. Федеральный закон от 19.05.1995 N 81-ФЗ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(ред. от 02.07.2013, с изм. от 04.06.2014)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"О государственных пособиях гражданам, имеющим детей"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(с изм. и доп., вступающими в силу с 01.01.2014)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Настоящий Федеральный закон устанавливает единую сист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му государственных пособий гражданам, имеющим детей, в связи с их рождением и воспитанием, которая обеспечивает гарантир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>ванную государством материальную поддержку материнства, отцовства и детства</w:t>
      </w:r>
      <w:r w:rsidRPr="00FD3F82">
        <w:rPr>
          <w:rFonts w:ascii="Times New Roman" w:hAnsi="Times New Roman" w:cs="Times New Roman"/>
          <w:sz w:val="32"/>
          <w:szCs w:val="32"/>
        </w:rPr>
        <w:t>.</w:t>
      </w:r>
    </w:p>
    <w:p w:rsidR="00237176" w:rsidRPr="00FD3F82" w:rsidRDefault="00237176" w:rsidP="00877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1C4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6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. Федеральный закон от 29.12.2006 N 255-ФЗ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(ред. от 28.06.2014)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"Об обязательном социальном страховании на сл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у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чай временной нетрудоспособности и в связи с материнством"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(с изм. и доп., вступ. в силу с 30.09.2014)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Настоящий Федеральный закон регулирует правоотношения в системе обязательного социального страхования на случай вр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менной нетрудоспособности и в связи с материнством, определ</w:t>
      </w:r>
      <w:r w:rsidRPr="00FD3F82">
        <w:rPr>
          <w:rFonts w:ascii="Times New Roman" w:hAnsi="Times New Roman" w:cs="Times New Roman"/>
          <w:i/>
          <w:sz w:val="32"/>
          <w:szCs w:val="32"/>
        </w:rPr>
        <w:t>я</w:t>
      </w:r>
      <w:r w:rsidRPr="00FD3F82">
        <w:rPr>
          <w:rFonts w:ascii="Times New Roman" w:hAnsi="Times New Roman" w:cs="Times New Roman"/>
          <w:i/>
          <w:sz w:val="32"/>
          <w:szCs w:val="32"/>
        </w:rPr>
        <w:t>ет круг лиц, подлежащих обязательному социальному страхов</w:t>
      </w:r>
      <w:r w:rsidRPr="00FD3F82">
        <w:rPr>
          <w:rFonts w:ascii="Times New Roman" w:hAnsi="Times New Roman" w:cs="Times New Roman"/>
          <w:i/>
          <w:sz w:val="32"/>
          <w:szCs w:val="32"/>
        </w:rPr>
        <w:t>а</w:t>
      </w:r>
      <w:r w:rsidRPr="00FD3F82">
        <w:rPr>
          <w:rFonts w:ascii="Times New Roman" w:hAnsi="Times New Roman" w:cs="Times New Roman"/>
          <w:i/>
          <w:sz w:val="32"/>
          <w:szCs w:val="32"/>
        </w:rPr>
        <w:t>нию на случай временной нетрудоспособности и в связи с матери</w:t>
      </w:r>
      <w:r w:rsidRPr="00FD3F82">
        <w:rPr>
          <w:rFonts w:ascii="Times New Roman" w:hAnsi="Times New Roman" w:cs="Times New Roman"/>
          <w:i/>
          <w:sz w:val="32"/>
          <w:szCs w:val="32"/>
        </w:rPr>
        <w:t>н</w:t>
      </w:r>
      <w:r w:rsidRPr="00FD3F82">
        <w:rPr>
          <w:rFonts w:ascii="Times New Roman" w:hAnsi="Times New Roman" w:cs="Times New Roman"/>
          <w:i/>
          <w:sz w:val="32"/>
          <w:szCs w:val="32"/>
        </w:rPr>
        <w:t>ством, и виды предоставляемого им обязательного страхового обеспечения, устанавливает права и обязанности субъектов об</w:t>
      </w:r>
      <w:r w:rsidRPr="00FD3F82">
        <w:rPr>
          <w:rFonts w:ascii="Times New Roman" w:hAnsi="Times New Roman" w:cs="Times New Roman"/>
          <w:i/>
          <w:sz w:val="32"/>
          <w:szCs w:val="32"/>
        </w:rPr>
        <w:t>я</w:t>
      </w:r>
      <w:r w:rsidRPr="00FD3F82">
        <w:rPr>
          <w:rFonts w:ascii="Times New Roman" w:hAnsi="Times New Roman" w:cs="Times New Roman"/>
          <w:i/>
          <w:sz w:val="32"/>
          <w:szCs w:val="32"/>
        </w:rPr>
        <w:t>зательного социального страхования на случай временной нетр</w:t>
      </w:r>
      <w:r w:rsidRPr="00FD3F82">
        <w:rPr>
          <w:rFonts w:ascii="Times New Roman" w:hAnsi="Times New Roman" w:cs="Times New Roman"/>
          <w:i/>
          <w:sz w:val="32"/>
          <w:szCs w:val="32"/>
        </w:rPr>
        <w:t>у</w:t>
      </w:r>
      <w:r w:rsidRPr="00FD3F82">
        <w:rPr>
          <w:rFonts w:ascii="Times New Roman" w:hAnsi="Times New Roman" w:cs="Times New Roman"/>
          <w:i/>
          <w:sz w:val="32"/>
          <w:szCs w:val="32"/>
        </w:rPr>
        <w:t>доспособности и в связи с материнством, а также определяет у</w:t>
      </w:r>
      <w:r w:rsidRPr="00FD3F82">
        <w:rPr>
          <w:rFonts w:ascii="Times New Roman" w:hAnsi="Times New Roman" w:cs="Times New Roman"/>
          <w:i/>
          <w:sz w:val="32"/>
          <w:szCs w:val="32"/>
        </w:rPr>
        <w:t>с</w:t>
      </w:r>
      <w:r w:rsidRPr="00FD3F82">
        <w:rPr>
          <w:rFonts w:ascii="Times New Roman" w:hAnsi="Times New Roman" w:cs="Times New Roman"/>
          <w:i/>
          <w:sz w:val="32"/>
          <w:szCs w:val="32"/>
        </w:rPr>
        <w:t>ловия, размеры и порядок обеспечения пособиями по временной н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трудоспособности, по беременности и родам, ежемесячным пос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>бием по уходу за ребенком граждан, подлежащих обязательному социальному страхованию на случай временной нетрудоспособн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>сти и в связи с материнством.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771C4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7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. Федеральный закон от 17.09.1998 N 157-ФЗ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(ред. от 21.12.2013)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"Об иммунопрофилактике инфекционных боле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з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ней"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Статья 21. Пособие по временной нетрудоспособности в сл</w:t>
      </w:r>
      <w:r w:rsidRPr="00FD3F82">
        <w:rPr>
          <w:rFonts w:ascii="Times New Roman" w:hAnsi="Times New Roman" w:cs="Times New Roman"/>
          <w:i/>
          <w:sz w:val="32"/>
          <w:szCs w:val="32"/>
        </w:rPr>
        <w:t>у</w:t>
      </w:r>
      <w:r w:rsidRPr="00FD3F82">
        <w:rPr>
          <w:rFonts w:ascii="Times New Roman" w:hAnsi="Times New Roman" w:cs="Times New Roman"/>
          <w:i/>
          <w:sz w:val="32"/>
          <w:szCs w:val="32"/>
        </w:rPr>
        <w:t>чае ухода за больным ребенком в возрасте до 15 лет при его боле</w:t>
      </w:r>
      <w:r w:rsidRPr="00FD3F82">
        <w:rPr>
          <w:rFonts w:ascii="Times New Roman" w:hAnsi="Times New Roman" w:cs="Times New Roman"/>
          <w:i/>
          <w:sz w:val="32"/>
          <w:szCs w:val="32"/>
        </w:rPr>
        <w:t>з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ни, связанной с поствакцинальным осложнением </w:t>
      </w:r>
    </w:p>
    <w:p w:rsidR="00137632" w:rsidRPr="00FD3F82" w:rsidRDefault="00137632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1C4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8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. Федеральный закон от 29.12.2006 N 256-ФЗ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(ред. от 02.07.2013, с изм. от 23.06.2014)</w:t>
      </w:r>
      <w:r w:rsidR="003A3AB3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"О дополнительных мерах гос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у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дарственной поддержки семей, имеющих детей"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sz w:val="32"/>
          <w:szCs w:val="32"/>
        </w:rPr>
        <w:lastRenderedPageBreak/>
        <w:t xml:space="preserve">2) </w:t>
      </w:r>
      <w:r w:rsidRPr="00FD3F82">
        <w:rPr>
          <w:rFonts w:ascii="Times New Roman" w:hAnsi="Times New Roman" w:cs="Times New Roman"/>
          <w:i/>
          <w:sz w:val="32"/>
          <w:szCs w:val="32"/>
        </w:rPr>
        <w:t>материнский (семейный) капитал - средства федерального бюджета, передаваемые в бюджет Пенсионного фонда Росси</w:t>
      </w:r>
      <w:r w:rsidRPr="00FD3F82">
        <w:rPr>
          <w:rFonts w:ascii="Times New Roman" w:hAnsi="Times New Roman" w:cs="Times New Roman"/>
          <w:i/>
          <w:sz w:val="32"/>
          <w:szCs w:val="32"/>
        </w:rPr>
        <w:t>й</w:t>
      </w:r>
      <w:r w:rsidRPr="00FD3F82">
        <w:rPr>
          <w:rFonts w:ascii="Times New Roman" w:hAnsi="Times New Roman" w:cs="Times New Roman"/>
          <w:i/>
          <w:sz w:val="32"/>
          <w:szCs w:val="32"/>
        </w:rPr>
        <w:t>ской Федерации на реализацию дополнительных мер государстве</w:t>
      </w:r>
      <w:r w:rsidRPr="00FD3F82">
        <w:rPr>
          <w:rFonts w:ascii="Times New Roman" w:hAnsi="Times New Roman" w:cs="Times New Roman"/>
          <w:i/>
          <w:sz w:val="32"/>
          <w:szCs w:val="32"/>
        </w:rPr>
        <w:t>н</w:t>
      </w:r>
      <w:r w:rsidRPr="00FD3F82">
        <w:rPr>
          <w:rFonts w:ascii="Times New Roman" w:hAnsi="Times New Roman" w:cs="Times New Roman"/>
          <w:i/>
          <w:sz w:val="32"/>
          <w:szCs w:val="32"/>
        </w:rPr>
        <w:t>ной поддержки, установленных настоящим Федеральным законом.</w:t>
      </w:r>
    </w:p>
    <w:p w:rsidR="00237176" w:rsidRPr="00FD3F82" w:rsidRDefault="00237176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37176" w:rsidRPr="00FD3F82" w:rsidRDefault="00D3071A" w:rsidP="008771C4">
      <w:pPr>
        <w:pStyle w:val="ConsPlusNormal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9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. Указ Президента РФ от 01.06.2012 N 761"О Национал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ь</w:t>
      </w:r>
      <w:r w:rsidR="00237176" w:rsidRPr="00FD3F82">
        <w:rPr>
          <w:rFonts w:ascii="Times New Roman" w:hAnsi="Times New Roman" w:cs="Times New Roman"/>
          <w:b/>
          <w:sz w:val="32"/>
          <w:szCs w:val="32"/>
        </w:rPr>
        <w:t>ной стратегии действий в интересах детей на 2012 - 2017 годы"</w:t>
      </w:r>
    </w:p>
    <w:p w:rsidR="00237176" w:rsidRPr="00FD3F82" w:rsidRDefault="00237176" w:rsidP="008771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sz w:val="32"/>
          <w:szCs w:val="32"/>
        </w:rPr>
        <w:t xml:space="preserve">  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Согласно Всеобщей декларации прав человека дети имеют право на особую заботу и помощь. </w:t>
      </w:r>
      <w:hyperlink r:id="rId14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Конституция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Российской Ф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>дерации гарантирует государственную поддержку семьи, мат</w:t>
      </w:r>
      <w:r w:rsidRPr="00FD3F82">
        <w:rPr>
          <w:rFonts w:ascii="Times New Roman" w:hAnsi="Times New Roman" w:cs="Times New Roman"/>
          <w:i/>
          <w:sz w:val="32"/>
          <w:szCs w:val="32"/>
        </w:rPr>
        <w:t>е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ринства и детства. Подписав </w:t>
      </w:r>
      <w:hyperlink r:id="rId15" w:history="1">
        <w:r w:rsidRPr="00FD3F82">
          <w:rPr>
            <w:rFonts w:ascii="Times New Roman" w:hAnsi="Times New Roman" w:cs="Times New Roman"/>
            <w:i/>
            <w:color w:val="0000FF"/>
            <w:sz w:val="32"/>
            <w:szCs w:val="32"/>
          </w:rPr>
          <w:t>Конвенцию</w:t>
        </w:r>
      </w:hyperlink>
      <w:r w:rsidRPr="00FD3F82">
        <w:rPr>
          <w:rFonts w:ascii="Times New Roman" w:hAnsi="Times New Roman" w:cs="Times New Roman"/>
          <w:i/>
          <w:sz w:val="32"/>
          <w:szCs w:val="32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</w:t>
      </w:r>
      <w:r w:rsidRPr="00FD3F82">
        <w:rPr>
          <w:rFonts w:ascii="Times New Roman" w:hAnsi="Times New Roman" w:cs="Times New Roman"/>
          <w:i/>
          <w:sz w:val="32"/>
          <w:szCs w:val="32"/>
        </w:rPr>
        <w:t>а</w:t>
      </w:r>
      <w:r w:rsidRPr="00FD3F82">
        <w:rPr>
          <w:rFonts w:ascii="Times New Roman" w:hAnsi="Times New Roman" w:cs="Times New Roman"/>
          <w:i/>
          <w:sz w:val="32"/>
          <w:szCs w:val="32"/>
        </w:rPr>
        <w:t>тельной для жизни детей.</w:t>
      </w:r>
    </w:p>
    <w:p w:rsidR="00BC4B68" w:rsidRPr="00FD3F82" w:rsidRDefault="00BC4B68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1C4" w:rsidRPr="00FD3F82" w:rsidRDefault="00D3071A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10.</w:t>
      </w:r>
      <w:r w:rsidR="008771C4" w:rsidRPr="00FD3F82">
        <w:rPr>
          <w:rFonts w:ascii="Times New Roman" w:hAnsi="Times New Roman" w:cs="Times New Roman"/>
          <w:b/>
          <w:sz w:val="32"/>
          <w:szCs w:val="32"/>
        </w:rPr>
        <w:t xml:space="preserve"> Приказ Минздравсоцразвития России от 23.12.2009 N 1012н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71C4" w:rsidRPr="00FD3F82">
        <w:rPr>
          <w:rFonts w:ascii="Times New Roman" w:hAnsi="Times New Roman" w:cs="Times New Roman"/>
          <w:b/>
          <w:sz w:val="32"/>
          <w:szCs w:val="32"/>
        </w:rPr>
        <w:t>(ред. от 22.07.2014)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"Об утверждении Порядка и условий назначения и выпл</w:t>
      </w:r>
      <w:r w:rsidRPr="00FD3F82">
        <w:rPr>
          <w:rFonts w:ascii="Times New Roman" w:hAnsi="Times New Roman" w:cs="Times New Roman"/>
          <w:b/>
          <w:sz w:val="32"/>
          <w:szCs w:val="32"/>
        </w:rPr>
        <w:t>а</w:t>
      </w:r>
      <w:r w:rsidRPr="00FD3F82">
        <w:rPr>
          <w:rFonts w:ascii="Times New Roman" w:hAnsi="Times New Roman" w:cs="Times New Roman"/>
          <w:b/>
          <w:sz w:val="32"/>
          <w:szCs w:val="32"/>
        </w:rPr>
        <w:t>ты государственных пособий гражданам, имеющим детей"</w:t>
      </w:r>
    </w:p>
    <w:p w:rsidR="008771C4" w:rsidRPr="00FD3F82" w:rsidRDefault="008771C4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Порядок и условия назначения и выплаты государственных п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собий гражданам, имеющим детей </w:t>
      </w:r>
    </w:p>
    <w:p w:rsidR="00BC4B68" w:rsidRPr="00FD3F82" w:rsidRDefault="00BC4B68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D3F82" w:rsidRPr="00FD3F82" w:rsidRDefault="00D3071A" w:rsidP="00FD3F82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D3F82">
        <w:rPr>
          <w:rFonts w:ascii="Times New Roman" w:hAnsi="Times New Roman" w:cs="Times New Roman"/>
          <w:sz w:val="32"/>
          <w:szCs w:val="32"/>
        </w:rPr>
        <w:t>11</w:t>
      </w:r>
      <w:r w:rsidR="00BC4B68" w:rsidRPr="00FD3F82">
        <w:rPr>
          <w:rFonts w:ascii="Times New Roman" w:hAnsi="Times New Roman" w:cs="Times New Roman"/>
          <w:sz w:val="32"/>
          <w:szCs w:val="32"/>
        </w:rPr>
        <w:t>.</w:t>
      </w:r>
      <w:r w:rsidR="00FD3F82" w:rsidRPr="00FD3F82">
        <w:rPr>
          <w:rFonts w:ascii="Times New Roman" w:hAnsi="Times New Roman" w:cs="Times New Roman"/>
          <w:b/>
          <w:bCs/>
          <w:sz w:val="32"/>
          <w:szCs w:val="32"/>
        </w:rPr>
        <w:t>"КонсультантПлюс: Перечень основных изменений н</w:t>
      </w:r>
      <w:r w:rsidR="00FD3F82" w:rsidRPr="00FD3F8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FD3F82" w:rsidRPr="00FD3F82">
        <w:rPr>
          <w:rFonts w:ascii="Times New Roman" w:hAnsi="Times New Roman" w:cs="Times New Roman"/>
          <w:b/>
          <w:bCs/>
          <w:sz w:val="32"/>
          <w:szCs w:val="32"/>
        </w:rPr>
        <w:t>логового законодательства в 2015 году"</w:t>
      </w:r>
    </w:p>
    <w:p w:rsidR="008771C4" w:rsidRPr="00FD3F82" w:rsidRDefault="00BC4B68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3F82">
        <w:rPr>
          <w:rFonts w:ascii="Times New Roman" w:hAnsi="Times New Roman" w:cs="Times New Roman"/>
          <w:sz w:val="32"/>
          <w:szCs w:val="32"/>
        </w:rPr>
        <w:t>Практический комментарий основных изменений налогового законодательства с 201</w:t>
      </w:r>
      <w:r w:rsidR="00FD3F82">
        <w:rPr>
          <w:rFonts w:ascii="Times New Roman" w:hAnsi="Times New Roman" w:cs="Times New Roman"/>
          <w:sz w:val="32"/>
          <w:szCs w:val="32"/>
        </w:rPr>
        <w:t>5</w:t>
      </w:r>
      <w:r w:rsidRPr="00FD3F82">
        <w:rPr>
          <w:rFonts w:ascii="Times New Roman" w:hAnsi="Times New Roman" w:cs="Times New Roman"/>
          <w:sz w:val="32"/>
          <w:szCs w:val="32"/>
        </w:rPr>
        <w:t xml:space="preserve"> года"</w:t>
      </w:r>
    </w:p>
    <w:p w:rsidR="00BC4B68" w:rsidRPr="00FD3F82" w:rsidRDefault="00BC4B68" w:rsidP="0087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3F82">
        <w:rPr>
          <w:rFonts w:ascii="Times New Roman" w:hAnsi="Times New Roman" w:cs="Times New Roman"/>
          <w:sz w:val="32"/>
          <w:szCs w:val="32"/>
        </w:rPr>
        <w:t>Индексация детских пособий в 201</w:t>
      </w:r>
      <w:r w:rsidR="00FD3F82">
        <w:rPr>
          <w:rFonts w:ascii="Times New Roman" w:hAnsi="Times New Roman" w:cs="Times New Roman"/>
          <w:sz w:val="32"/>
          <w:szCs w:val="32"/>
        </w:rPr>
        <w:t>5</w:t>
      </w:r>
      <w:r w:rsidRPr="00FD3F82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BC4B68" w:rsidRPr="00FD3F82" w:rsidRDefault="00BC4B68" w:rsidP="00BC4B68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3EBD" w:rsidRPr="00FD3F82" w:rsidRDefault="002B3EBD" w:rsidP="00FD3F8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Пермский край</w:t>
      </w:r>
    </w:p>
    <w:p w:rsidR="00FD3F82" w:rsidRPr="00FD3F82" w:rsidRDefault="00FD3F82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31758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1. Закон Пермского края от 12.03.2014 N 308-ПК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(ред. от 06.09.2014)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"Об образовании в Пермском крае"</w:t>
      </w:r>
    </w:p>
    <w:p w:rsidR="00731758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Настоящий Закон устанавливает правовые, организационные и экономические основы функционирования системы образования в Пермском крае, определяет полномочия органов государственной власти Пермского края в сфере образования, меры социальной по</w:t>
      </w:r>
      <w:r w:rsidRPr="00FD3F82">
        <w:rPr>
          <w:rFonts w:ascii="Times New Roman" w:hAnsi="Times New Roman" w:cs="Times New Roman"/>
          <w:i/>
          <w:sz w:val="32"/>
          <w:szCs w:val="32"/>
        </w:rPr>
        <w:t>д</w:t>
      </w:r>
      <w:r w:rsidRPr="00FD3F82">
        <w:rPr>
          <w:rFonts w:ascii="Times New Roman" w:hAnsi="Times New Roman" w:cs="Times New Roman"/>
          <w:i/>
          <w:sz w:val="32"/>
          <w:szCs w:val="32"/>
        </w:rPr>
        <w:t>держки обучающихся в образовательных организациях, осущест</w:t>
      </w:r>
      <w:r w:rsidRPr="00FD3F82">
        <w:rPr>
          <w:rFonts w:ascii="Times New Roman" w:hAnsi="Times New Roman" w:cs="Times New Roman"/>
          <w:i/>
          <w:sz w:val="32"/>
          <w:szCs w:val="32"/>
        </w:rPr>
        <w:t>в</w:t>
      </w:r>
      <w:r w:rsidRPr="00FD3F82">
        <w:rPr>
          <w:rFonts w:ascii="Times New Roman" w:hAnsi="Times New Roman" w:cs="Times New Roman"/>
          <w:i/>
          <w:sz w:val="32"/>
          <w:szCs w:val="32"/>
        </w:rPr>
        <w:t>ляющих образовательную деятельность и расположенных на те</w:t>
      </w:r>
      <w:r w:rsidRPr="00FD3F82">
        <w:rPr>
          <w:rFonts w:ascii="Times New Roman" w:hAnsi="Times New Roman" w:cs="Times New Roman"/>
          <w:i/>
          <w:sz w:val="32"/>
          <w:szCs w:val="32"/>
        </w:rPr>
        <w:t>р</w:t>
      </w:r>
      <w:r w:rsidRPr="00FD3F82">
        <w:rPr>
          <w:rFonts w:ascii="Times New Roman" w:hAnsi="Times New Roman" w:cs="Times New Roman"/>
          <w:i/>
          <w:sz w:val="32"/>
          <w:szCs w:val="32"/>
        </w:rPr>
        <w:lastRenderedPageBreak/>
        <w:t>ритории Пермского края, педагогических и иных работников си</w:t>
      </w:r>
      <w:r w:rsidRPr="00FD3F82">
        <w:rPr>
          <w:rFonts w:ascii="Times New Roman" w:hAnsi="Times New Roman" w:cs="Times New Roman"/>
          <w:i/>
          <w:sz w:val="32"/>
          <w:szCs w:val="32"/>
        </w:rPr>
        <w:t>с</w:t>
      </w:r>
      <w:r w:rsidRPr="00FD3F82">
        <w:rPr>
          <w:rFonts w:ascii="Times New Roman" w:hAnsi="Times New Roman" w:cs="Times New Roman"/>
          <w:i/>
          <w:sz w:val="32"/>
          <w:szCs w:val="32"/>
        </w:rPr>
        <w:t>темы образования Пермского края.</w:t>
      </w:r>
    </w:p>
    <w:p w:rsidR="00731758" w:rsidRPr="00FD3F82" w:rsidRDefault="00731758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31758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2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. Постановление Правительства Пермского края от 06.07.2007 N 130-п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(ред. от 28.01.2013)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"О предоставлении мер социальной поддержки малоимущим семьям, имеющим детей, и беременным женщинам"</w:t>
      </w:r>
    </w:p>
    <w:p w:rsidR="002B3EBD" w:rsidRPr="00FD3F82" w:rsidRDefault="002B3EBD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3F82">
        <w:rPr>
          <w:rFonts w:ascii="Times New Roman" w:hAnsi="Times New Roman" w:cs="Times New Roman"/>
          <w:i/>
          <w:sz w:val="32"/>
          <w:szCs w:val="32"/>
        </w:rPr>
        <w:t>Положение о порядке назначения и выплаты ежемесячного п</w:t>
      </w:r>
      <w:r w:rsidRPr="00FD3F82">
        <w:rPr>
          <w:rFonts w:ascii="Times New Roman" w:hAnsi="Times New Roman" w:cs="Times New Roman"/>
          <w:i/>
          <w:sz w:val="32"/>
          <w:szCs w:val="32"/>
        </w:rPr>
        <w:t>о</w:t>
      </w:r>
      <w:r w:rsidRPr="00FD3F82">
        <w:rPr>
          <w:rFonts w:ascii="Times New Roman" w:hAnsi="Times New Roman" w:cs="Times New Roman"/>
          <w:i/>
          <w:sz w:val="32"/>
          <w:szCs w:val="32"/>
        </w:rPr>
        <w:t xml:space="preserve">собия на ребенка гражданам, имеющим детей </w:t>
      </w:r>
    </w:p>
    <w:p w:rsidR="002B3EBD" w:rsidRPr="00FD3F82" w:rsidRDefault="002B3EBD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B3EBD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3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. Приказ Министерства социального развития Пермского края от 06.08.2012 N СЭД-33-01-02-251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(ред. от 19.03.2014)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"Об утверждении Административного регламента по предоставл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е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нию государственной услуги по назначению и выплате един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о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временного пособия при рождении ребенка через органы соц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и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 xml:space="preserve">альной защиты населения" </w:t>
      </w:r>
    </w:p>
    <w:p w:rsidR="002B3EBD" w:rsidRPr="00FD3F82" w:rsidRDefault="002B3EBD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B3EBD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4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. Постановление Правительства Пермского края от 23.03.2007 N 40-п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(ред. от 14.03.2014)</w:t>
      </w:r>
      <w:r w:rsid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"О порядке и условиях предоставления мер социальной поддержки детей-сирот и д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е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>тей, оставшихся без попечения родителей, а также лиц из числа детей-сирот и детей, оставшихся без попечения родителей"</w:t>
      </w:r>
    </w:p>
    <w:p w:rsidR="00D92814" w:rsidRPr="00FD3F82" w:rsidRDefault="00D92814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92814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5</w:t>
      </w:r>
      <w:r w:rsidR="002B3EBD" w:rsidRPr="00FD3F8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Приказ Министерства социального развития Пермского края от 21.07.2012 N СЭД-33-01-02-223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(ред. от 02.12.2012)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"Об утверждении Административного регламента по предоставл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е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нию государственной услуги по назначению и выплате ежем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е</w:t>
      </w:r>
      <w:r w:rsidR="00D92814" w:rsidRPr="00FD3F82">
        <w:rPr>
          <w:rFonts w:ascii="Times New Roman" w:hAnsi="Times New Roman" w:cs="Times New Roman"/>
          <w:b/>
          <w:sz w:val="32"/>
          <w:szCs w:val="32"/>
        </w:rPr>
        <w:t>сячного пособия на ребенка гражданам, имеющим детей"</w:t>
      </w:r>
    </w:p>
    <w:p w:rsidR="00731758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92814" w:rsidRPr="00FD3F82" w:rsidRDefault="00D92814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>6. Приказ Министерства социального развития Пермского края от 17.07.2011 N СЭД-33-01-02-142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(ред. от 11.07.2012)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F82">
        <w:rPr>
          <w:rFonts w:ascii="Times New Roman" w:hAnsi="Times New Roman" w:cs="Times New Roman"/>
          <w:b/>
          <w:sz w:val="32"/>
          <w:szCs w:val="32"/>
        </w:rPr>
        <w:t>"Об утверждении Административного регламента Министерства социального развития Пермского края по предоставлению г</w:t>
      </w:r>
      <w:r w:rsidRPr="00FD3F82">
        <w:rPr>
          <w:rFonts w:ascii="Times New Roman" w:hAnsi="Times New Roman" w:cs="Times New Roman"/>
          <w:b/>
          <w:sz w:val="32"/>
          <w:szCs w:val="32"/>
        </w:rPr>
        <w:t>о</w:t>
      </w:r>
      <w:r w:rsidRPr="00FD3F82">
        <w:rPr>
          <w:rFonts w:ascii="Times New Roman" w:hAnsi="Times New Roman" w:cs="Times New Roman"/>
          <w:b/>
          <w:sz w:val="32"/>
          <w:szCs w:val="32"/>
        </w:rPr>
        <w:t>сударственной услуги по назначению и выплате ежемесячного пособия по уходу за ребенком через органы социальной защиты населения"</w:t>
      </w:r>
    </w:p>
    <w:p w:rsidR="00766467" w:rsidRPr="00FD3F82" w:rsidRDefault="00766467" w:rsidP="00731758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814" w:rsidRPr="00FD3F82" w:rsidRDefault="00766467" w:rsidP="00FD3F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t xml:space="preserve">Лысьвенский 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городской </w:t>
      </w:r>
      <w:r w:rsidRPr="00FD3F82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FD3F82" w:rsidRPr="00FD3F82" w:rsidRDefault="00FD3F82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66467" w:rsidRPr="00FD3F82" w:rsidRDefault="00731758" w:rsidP="00731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F82">
        <w:rPr>
          <w:rFonts w:ascii="Times New Roman" w:hAnsi="Times New Roman" w:cs="Times New Roman"/>
          <w:b/>
          <w:sz w:val="32"/>
          <w:szCs w:val="32"/>
        </w:rPr>
        <w:lastRenderedPageBreak/>
        <w:t>2. Постановление Администрации г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>. Лысьвы от 20.12.2013 N 3378</w:t>
      </w:r>
      <w:r w:rsidR="00FD3F82" w:rsidRPr="00FD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>"О внесении изменений в Порядок выплаты пособий семьям, имеющим детей в возрасте от 1,5 до 5 лет, не посеща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>ю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>щих образовательные учреждения, реализующие программы дошкольного образования за счет средств бюджета Лысьве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>н</w:t>
      </w:r>
      <w:r w:rsidR="00766467" w:rsidRPr="00FD3F82">
        <w:rPr>
          <w:rFonts w:ascii="Times New Roman" w:hAnsi="Times New Roman" w:cs="Times New Roman"/>
          <w:b/>
          <w:sz w:val="32"/>
          <w:szCs w:val="32"/>
        </w:rPr>
        <w:t xml:space="preserve">ского городского округа, утвержденный Постановлением от 29.12.2012 N 49" </w:t>
      </w:r>
    </w:p>
    <w:p w:rsidR="00766467" w:rsidRPr="00FD3F82" w:rsidRDefault="00766467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19DB" w:rsidRPr="00FD3F82" w:rsidRDefault="00CE19DB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19DB" w:rsidRPr="00FD3F82" w:rsidRDefault="00CE19DB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19DB" w:rsidRPr="00FD3F82" w:rsidRDefault="00CE19DB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19DB" w:rsidRPr="00FD3F82" w:rsidRDefault="00CE19DB" w:rsidP="0073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40064C" w:rsidRDefault="0040064C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Центральная библиотека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Адрес: ул. Коммунаров, 20.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Часы работы: с 10.00 до 18.00. Выходной день: Суббота.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Июнь-август выходные дни: суббота, воскресенье.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Последний день месяца – санитарный день.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>Телефоны: (342 49)2-57-40.</w:t>
      </w:r>
    </w:p>
    <w:p w:rsidR="00CE19DB" w:rsidRPr="00D25785" w:rsidRDefault="00CE19DB" w:rsidP="00CE19DB">
      <w:pPr>
        <w:spacing w:after="0" w:line="240" w:lineRule="auto"/>
        <w:ind w:firstLine="709"/>
        <w:jc w:val="center"/>
        <w:rPr>
          <w:rFonts w:ascii="Arial Narrow" w:hAnsi="Arial Narrow" w:cs="Times New Roman"/>
          <w:sz w:val="28"/>
          <w:szCs w:val="28"/>
        </w:rPr>
      </w:pPr>
      <w:r w:rsidRPr="00D25785">
        <w:rPr>
          <w:rFonts w:ascii="Arial Narrow" w:hAnsi="Arial Narrow" w:cs="Times New Roman"/>
          <w:sz w:val="28"/>
          <w:szCs w:val="28"/>
        </w:rPr>
        <w:t xml:space="preserve">Наш адрес в Интернете: </w:t>
      </w:r>
      <w:hyperlink r:id="rId16" w:history="1"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mpb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_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lysva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@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mail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.</w:t>
        </w:r>
        <w:r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ru</w:t>
        </w:r>
      </w:hyperlink>
    </w:p>
    <w:p w:rsidR="00CE19DB" w:rsidRDefault="006E3E8F" w:rsidP="00CE19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17" w:history="1"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http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://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www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.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lysva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-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library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.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  <w:lang w:val="en-US"/>
          </w:rPr>
          <w:t>ru</w:t>
        </w:r>
        <w:r w:rsidR="00CE19DB" w:rsidRPr="00D25785">
          <w:rPr>
            <w:rStyle w:val="a7"/>
            <w:rFonts w:ascii="Arial Narrow" w:hAnsi="Arial Narrow" w:cs="Times New Roman"/>
            <w:color w:val="auto"/>
            <w:sz w:val="28"/>
            <w:szCs w:val="28"/>
          </w:rPr>
          <w:t>/</w:t>
        </w:r>
      </w:hyperlink>
    </w:p>
    <w:p w:rsidR="00CE19DB" w:rsidRDefault="00CE19DB" w:rsidP="00CE19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CE19DB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AC148E" w:rsidRDefault="00AC148E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:rsidR="00CE19DB" w:rsidRPr="00D25785" w:rsidRDefault="00CE19DB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  <w:r w:rsidRPr="00D25785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Сост. О. Десяткова</w:t>
      </w:r>
    </w:p>
    <w:p w:rsidR="00CE19DB" w:rsidRPr="00D25785" w:rsidRDefault="00CE19DB" w:rsidP="00CE19DB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  <w:r w:rsidRPr="00D25785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Тираж 25 шт.</w:t>
      </w:r>
    </w:p>
    <w:p w:rsidR="00CE19DB" w:rsidRPr="00731758" w:rsidRDefault="00CE19DB" w:rsidP="00731758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sectPr w:rsidR="00CE19DB" w:rsidRPr="00731758" w:rsidSect="00FD3F82"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BA" w:rsidRDefault="003C75BA" w:rsidP="003A3AB3">
      <w:pPr>
        <w:spacing w:after="0" w:line="240" w:lineRule="auto"/>
      </w:pPr>
      <w:r>
        <w:separator/>
      </w:r>
    </w:p>
  </w:endnote>
  <w:endnote w:type="continuationSeparator" w:id="1">
    <w:p w:rsidR="003C75BA" w:rsidRDefault="003C75BA" w:rsidP="003A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9938"/>
      <w:docPartObj>
        <w:docPartGallery w:val="Page Numbers (Bottom of Page)"/>
        <w:docPartUnique/>
      </w:docPartObj>
    </w:sdtPr>
    <w:sdtContent>
      <w:p w:rsidR="003A3AB3" w:rsidRDefault="006E3E8F">
        <w:pPr>
          <w:pStyle w:val="aa"/>
          <w:jc w:val="center"/>
        </w:pPr>
        <w:fldSimple w:instr=" PAGE   \* MERGEFORMAT ">
          <w:r w:rsidR="00AC148E">
            <w:rPr>
              <w:noProof/>
            </w:rPr>
            <w:t>8</w:t>
          </w:r>
        </w:fldSimple>
      </w:p>
    </w:sdtContent>
  </w:sdt>
  <w:p w:rsidR="003A3AB3" w:rsidRDefault="003A3A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BA" w:rsidRDefault="003C75BA" w:rsidP="003A3AB3">
      <w:pPr>
        <w:spacing w:after="0" w:line="240" w:lineRule="auto"/>
      </w:pPr>
      <w:r>
        <w:separator/>
      </w:r>
    </w:p>
  </w:footnote>
  <w:footnote w:type="continuationSeparator" w:id="1">
    <w:p w:rsidR="003C75BA" w:rsidRDefault="003C75BA" w:rsidP="003A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D17"/>
    <w:multiLevelType w:val="hybridMultilevel"/>
    <w:tmpl w:val="9E08FFCE"/>
    <w:lvl w:ilvl="0" w:tplc="E660B3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70F6B8D"/>
    <w:multiLevelType w:val="hybridMultilevel"/>
    <w:tmpl w:val="94B2043E"/>
    <w:lvl w:ilvl="0" w:tplc="FF389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326"/>
    <w:rsid w:val="00037A44"/>
    <w:rsid w:val="0007700A"/>
    <w:rsid w:val="000B7C3D"/>
    <w:rsid w:val="000C51B4"/>
    <w:rsid w:val="000E0565"/>
    <w:rsid w:val="000E77F5"/>
    <w:rsid w:val="000F306C"/>
    <w:rsid w:val="000F42FB"/>
    <w:rsid w:val="00101CA7"/>
    <w:rsid w:val="001052E0"/>
    <w:rsid w:val="00106D54"/>
    <w:rsid w:val="00132B7F"/>
    <w:rsid w:val="00136F01"/>
    <w:rsid w:val="00137632"/>
    <w:rsid w:val="001C1C39"/>
    <w:rsid w:val="001D1C5A"/>
    <w:rsid w:val="001D2594"/>
    <w:rsid w:val="001E6B8D"/>
    <w:rsid w:val="00207A3F"/>
    <w:rsid w:val="00237176"/>
    <w:rsid w:val="002621B5"/>
    <w:rsid w:val="00280D02"/>
    <w:rsid w:val="002A7970"/>
    <w:rsid w:val="002B3EBD"/>
    <w:rsid w:val="002C113D"/>
    <w:rsid w:val="002E4FAF"/>
    <w:rsid w:val="003147C8"/>
    <w:rsid w:val="00335BA3"/>
    <w:rsid w:val="00357EF7"/>
    <w:rsid w:val="00384091"/>
    <w:rsid w:val="003A3AB3"/>
    <w:rsid w:val="003C75BA"/>
    <w:rsid w:val="003E4EF3"/>
    <w:rsid w:val="0040064C"/>
    <w:rsid w:val="00422151"/>
    <w:rsid w:val="00434B57"/>
    <w:rsid w:val="00483DC1"/>
    <w:rsid w:val="00487590"/>
    <w:rsid w:val="004C5778"/>
    <w:rsid w:val="004F4896"/>
    <w:rsid w:val="005645E8"/>
    <w:rsid w:val="00595326"/>
    <w:rsid w:val="005A0383"/>
    <w:rsid w:val="005A1091"/>
    <w:rsid w:val="005A6361"/>
    <w:rsid w:val="005C2E05"/>
    <w:rsid w:val="005E74D1"/>
    <w:rsid w:val="005F3422"/>
    <w:rsid w:val="0061126E"/>
    <w:rsid w:val="00622638"/>
    <w:rsid w:val="006303AC"/>
    <w:rsid w:val="006331AA"/>
    <w:rsid w:val="0068429D"/>
    <w:rsid w:val="00690755"/>
    <w:rsid w:val="006E3E8F"/>
    <w:rsid w:val="00711C3F"/>
    <w:rsid w:val="00731758"/>
    <w:rsid w:val="00734ADF"/>
    <w:rsid w:val="00744F57"/>
    <w:rsid w:val="00747AEF"/>
    <w:rsid w:val="0075040E"/>
    <w:rsid w:val="00750801"/>
    <w:rsid w:val="00752B8B"/>
    <w:rsid w:val="00766467"/>
    <w:rsid w:val="00781518"/>
    <w:rsid w:val="007878FE"/>
    <w:rsid w:val="007A0193"/>
    <w:rsid w:val="007D0185"/>
    <w:rsid w:val="007E35F0"/>
    <w:rsid w:val="008124B2"/>
    <w:rsid w:val="0081502E"/>
    <w:rsid w:val="008771C4"/>
    <w:rsid w:val="008B0556"/>
    <w:rsid w:val="00906D6E"/>
    <w:rsid w:val="00985D9A"/>
    <w:rsid w:val="009A4498"/>
    <w:rsid w:val="009C3197"/>
    <w:rsid w:val="009D09DF"/>
    <w:rsid w:val="009D4C3A"/>
    <w:rsid w:val="009E1D1B"/>
    <w:rsid w:val="009E5551"/>
    <w:rsid w:val="00A02CDE"/>
    <w:rsid w:val="00A0553B"/>
    <w:rsid w:val="00A212A8"/>
    <w:rsid w:val="00A66090"/>
    <w:rsid w:val="00AA0B74"/>
    <w:rsid w:val="00AB0A42"/>
    <w:rsid w:val="00AC148E"/>
    <w:rsid w:val="00AC36D6"/>
    <w:rsid w:val="00AD47D4"/>
    <w:rsid w:val="00AF1241"/>
    <w:rsid w:val="00AF24C3"/>
    <w:rsid w:val="00BA131C"/>
    <w:rsid w:val="00BA5BD8"/>
    <w:rsid w:val="00BC4B68"/>
    <w:rsid w:val="00C5174E"/>
    <w:rsid w:val="00C536C1"/>
    <w:rsid w:val="00C911B0"/>
    <w:rsid w:val="00CA45EF"/>
    <w:rsid w:val="00CB3B6B"/>
    <w:rsid w:val="00CE07AA"/>
    <w:rsid w:val="00CE199F"/>
    <w:rsid w:val="00CE19DB"/>
    <w:rsid w:val="00D25785"/>
    <w:rsid w:val="00D3071A"/>
    <w:rsid w:val="00D566DF"/>
    <w:rsid w:val="00D7143E"/>
    <w:rsid w:val="00D75624"/>
    <w:rsid w:val="00D92814"/>
    <w:rsid w:val="00D93C42"/>
    <w:rsid w:val="00DC034C"/>
    <w:rsid w:val="00DC1518"/>
    <w:rsid w:val="00E04144"/>
    <w:rsid w:val="00E15269"/>
    <w:rsid w:val="00E1581A"/>
    <w:rsid w:val="00E40809"/>
    <w:rsid w:val="00E40D18"/>
    <w:rsid w:val="00E43EBB"/>
    <w:rsid w:val="00E535F2"/>
    <w:rsid w:val="00E60B33"/>
    <w:rsid w:val="00E80404"/>
    <w:rsid w:val="00E83422"/>
    <w:rsid w:val="00E84992"/>
    <w:rsid w:val="00EA4714"/>
    <w:rsid w:val="00EB0692"/>
    <w:rsid w:val="00ED2C50"/>
    <w:rsid w:val="00ED320C"/>
    <w:rsid w:val="00EF6DD9"/>
    <w:rsid w:val="00F05237"/>
    <w:rsid w:val="00F46756"/>
    <w:rsid w:val="00F713C8"/>
    <w:rsid w:val="00F92230"/>
    <w:rsid w:val="00F9462C"/>
    <w:rsid w:val="00F96560"/>
    <w:rsid w:val="00FB17AD"/>
    <w:rsid w:val="00FC1559"/>
    <w:rsid w:val="00FD3F82"/>
    <w:rsid w:val="00FE4B5C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26"/>
    <w:pPr>
      <w:ind w:left="720"/>
      <w:contextualSpacing/>
    </w:pPr>
  </w:style>
  <w:style w:type="paragraph" w:customStyle="1" w:styleId="ConsPlusNormal">
    <w:name w:val="ConsPlusNormal"/>
    <w:rsid w:val="00F92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1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19D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A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3AB3"/>
  </w:style>
  <w:style w:type="paragraph" w:styleId="aa">
    <w:name w:val="footer"/>
    <w:basedOn w:val="a"/>
    <w:link w:val="ab"/>
    <w:uiPriority w:val="99"/>
    <w:unhideWhenUsed/>
    <w:rsid w:val="003A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A22CDF445F81FD8D835B45FC38C2BEBA5CC21A396C7BB4B9A3AD197062B083E68200C3r2Y3I" TargetMode="External"/><Relationship Id="rId13" Type="http://schemas.openxmlformats.org/officeDocument/2006/relationships/hyperlink" Target="consultantplus://offline/ref=54A7A22CDF445F81FD8D835B45FC38C2BEBA5CC21A396C7BB4B9A3AD197062B083E68205CA244826rDY8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A7A22CDF445F81FD8D835B45FC38C2BEBA5CC21A396C7BB4B9A3AD197062B083E68201CAr2Y1I" TargetMode="External"/><Relationship Id="rId17" Type="http://schemas.openxmlformats.org/officeDocument/2006/relationships/hyperlink" Target="http://www.lysva-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mpb_lysv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7A22CDF445F81FD8D835B45FC38C2BEBA5CC21A396C7BB4B9A3AD197062B083E68205CA25462ErDY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1EC70593E736628774829D5ED6CA62FD2E94CBE6812569AF5C895CM8G" TargetMode="External"/><Relationship Id="rId10" Type="http://schemas.openxmlformats.org/officeDocument/2006/relationships/hyperlink" Target="consultantplus://offline/ref=54A7A22CDF445F81FD8D835B45FC38C2BEBA5CC21A396C7BB4B9A3AD197062B083E68205CA25462ErDY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7A22CDF445F81FD8D835B45FC38C2BEBA5CC21A396C7BB4B9A3AD197062B083E68205CA254527rDY5I" TargetMode="External"/><Relationship Id="rId14" Type="http://schemas.openxmlformats.org/officeDocument/2006/relationships/hyperlink" Target="consultantplus://offline/ref=141EC70593E736628774829D5ED6CA62F62F96C7E6812569AF5C895C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2015-09-09T05:15:00Z</cp:lastPrinted>
  <dcterms:created xsi:type="dcterms:W3CDTF">2015-09-08T11:08:00Z</dcterms:created>
  <dcterms:modified xsi:type="dcterms:W3CDTF">2015-09-09T05:26:00Z</dcterms:modified>
</cp:coreProperties>
</file>